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97" w:rsidRDefault="00E46D7F" w:rsidP="00E46D7F">
      <w:pPr>
        <w:pStyle w:val="a3"/>
      </w:pPr>
      <w:r>
        <w:rPr>
          <w:rFonts w:hint="eastAsia"/>
        </w:rPr>
        <w:t>特定事業所集中減算</w:t>
      </w:r>
      <w:r>
        <w:rPr>
          <w:rFonts w:hint="eastAsia"/>
        </w:rPr>
        <w:t>Q</w:t>
      </w:r>
      <w:r>
        <w:rPr>
          <w:rFonts w:hint="eastAsia"/>
        </w:rPr>
        <w:t>＆</w:t>
      </w:r>
      <w:r>
        <w:rPr>
          <w:rFonts w:hint="eastAsia"/>
        </w:rPr>
        <w:t>A</w:t>
      </w:r>
    </w:p>
    <w:p w:rsidR="00E46D7F" w:rsidRDefault="00E46D7F" w:rsidP="00E46D7F"/>
    <w:p w:rsidR="00E46D7F" w:rsidRDefault="00E46D7F" w:rsidP="00E46D7F">
      <w:r>
        <w:rPr>
          <w:rFonts w:hint="eastAsia"/>
        </w:rPr>
        <w:t xml:space="preserve">　居宅介護支援は、「</w:t>
      </w:r>
      <w:r w:rsidRPr="00E46D7F">
        <w:rPr>
          <w:rFonts w:ascii="ＭＳ ゴシック" w:eastAsia="ＭＳ ゴシック" w:hAnsi="ＭＳ ゴシック" w:hint="eastAsia"/>
        </w:rPr>
        <w:t>利用者の心身の状況、その置かれている環境等に応じて、利用者の選択に基づき</w:t>
      </w:r>
      <w:r>
        <w:rPr>
          <w:rFonts w:hint="eastAsia"/>
        </w:rPr>
        <w:t>、適切な保健医療サービス及び福祉サービスが</w:t>
      </w:r>
      <w:r w:rsidRPr="00E46D7F">
        <w:rPr>
          <w:rFonts w:ascii="ＭＳ ゴシック" w:eastAsia="ＭＳ ゴシック" w:hAnsi="ＭＳ ゴシック" w:hint="eastAsia"/>
        </w:rPr>
        <w:t>多様な事業者から、総合的かつ効率的に提供</w:t>
      </w:r>
      <w:r>
        <w:rPr>
          <w:rFonts w:hint="eastAsia"/>
        </w:rPr>
        <w:t>されるよう配慮して行われるものでなければならない」「</w:t>
      </w:r>
      <w:r w:rsidRPr="00E46D7F">
        <w:rPr>
          <w:rFonts w:ascii="ＭＳ ゴシック" w:eastAsia="ＭＳ ゴシック" w:hAnsi="ＭＳ ゴシック" w:hint="eastAsia"/>
        </w:rPr>
        <w:t>特定の種類又は特定の居宅サービス事業者に不当に偏することのないよう、効率中立に行わなければならない</w:t>
      </w:r>
      <w:r>
        <w:rPr>
          <w:rFonts w:hint="eastAsia"/>
        </w:rPr>
        <w:t>」とされている点にも十分留意し、常に利用者の立場に立って日々の業務にあたっていただきますよう改めてお願いいたします。</w:t>
      </w:r>
    </w:p>
    <w:p w:rsidR="00E46D7F" w:rsidRDefault="00E46D7F" w:rsidP="00E46D7F"/>
    <w:p w:rsidR="00147F3E" w:rsidRDefault="00E46D7F" w:rsidP="00E46D7F">
      <w:pPr>
        <w:rPr>
          <w:rFonts w:hint="eastAsia"/>
        </w:rPr>
      </w:pPr>
      <w:r>
        <w:rPr>
          <w:rFonts w:hint="eastAsia"/>
        </w:rPr>
        <w:t>【</w:t>
      </w:r>
      <w:r w:rsidR="00147F3E">
        <w:rPr>
          <w:rFonts w:hint="eastAsia"/>
        </w:rPr>
        <w:t>手続き等</w:t>
      </w:r>
      <w:r>
        <w:rPr>
          <w:rFonts w:hint="eastAsia"/>
        </w:rPr>
        <w:t>】</w:t>
      </w:r>
    </w:p>
    <w:tbl>
      <w:tblPr>
        <w:tblStyle w:val="a7"/>
        <w:tblW w:w="0" w:type="auto"/>
        <w:tblLook w:val="04A0" w:firstRow="1" w:lastRow="0" w:firstColumn="1" w:lastColumn="0" w:noHBand="0" w:noVBand="1"/>
      </w:tblPr>
      <w:tblGrid>
        <w:gridCol w:w="8702"/>
      </w:tblGrid>
      <w:tr w:rsidR="00304E43" w:rsidTr="00304E43">
        <w:tc>
          <w:tcPr>
            <w:tcW w:w="8702" w:type="dxa"/>
          </w:tcPr>
          <w:p w:rsidR="00304E43" w:rsidRDefault="00304E43" w:rsidP="00304E43">
            <w:pPr>
              <w:ind w:left="420" w:hangingChars="200" w:hanging="420"/>
              <w:rPr>
                <w:rFonts w:hint="eastAsia"/>
              </w:rPr>
            </w:pPr>
            <w:r>
              <w:rPr>
                <w:rFonts w:hint="eastAsia"/>
              </w:rPr>
              <w:t>問１　すべてのサービスの紹介率が８０％を超えていない場合でも、特定事業所集中減算に関する書類は作成しなければいけないのですか？</w:t>
            </w:r>
          </w:p>
        </w:tc>
      </w:tr>
    </w:tbl>
    <w:p w:rsidR="00BE21AA" w:rsidRPr="002909E3" w:rsidRDefault="00BE21AA" w:rsidP="00BE21AA">
      <w:pPr>
        <w:ind w:left="420" w:hangingChars="200" w:hanging="420"/>
        <w:rPr>
          <w:rFonts w:hint="eastAsia"/>
        </w:rPr>
      </w:pPr>
      <w:r>
        <w:rPr>
          <w:rFonts w:hint="eastAsia"/>
        </w:rPr>
        <w:t xml:space="preserve">答１　</w:t>
      </w:r>
      <w:r w:rsidRPr="002909E3">
        <w:rPr>
          <w:rFonts w:hint="eastAsia"/>
        </w:rPr>
        <w:t>紹介率の状況にかかわらず、</w:t>
      </w:r>
      <w:r w:rsidRPr="003E7E71">
        <w:rPr>
          <w:rFonts w:ascii="ＭＳ ゴシック" w:eastAsia="ＭＳ ゴシック" w:hAnsi="ＭＳ ゴシック" w:hint="eastAsia"/>
        </w:rPr>
        <w:t>すべての居宅介護支援事業所は</w:t>
      </w:r>
      <w:r w:rsidRPr="002909E3">
        <w:rPr>
          <w:rFonts w:hint="eastAsia"/>
        </w:rPr>
        <w:t>、毎年２回、前期判定分は９月</w:t>
      </w:r>
      <w:r w:rsidRPr="002909E3">
        <w:rPr>
          <w:rFonts w:hint="eastAsia"/>
        </w:rPr>
        <w:t>15</w:t>
      </w:r>
      <w:r w:rsidRPr="002909E3">
        <w:rPr>
          <w:rFonts w:hint="eastAsia"/>
        </w:rPr>
        <w:t>日まで、後期判定分は３月</w:t>
      </w:r>
      <w:r w:rsidRPr="002909E3">
        <w:rPr>
          <w:rFonts w:hint="eastAsia"/>
        </w:rPr>
        <w:t>15</w:t>
      </w:r>
      <w:r w:rsidRPr="002909E3">
        <w:rPr>
          <w:rFonts w:hint="eastAsia"/>
        </w:rPr>
        <w:t>日までに、</w:t>
      </w:r>
      <w:r w:rsidRPr="003E7E71">
        <w:rPr>
          <w:rFonts w:ascii="ＭＳ ゴシック" w:eastAsia="ＭＳ ゴシック" w:hAnsi="ＭＳ ゴシック" w:hint="eastAsia"/>
        </w:rPr>
        <w:t>特定事業所集中減算に関する書類を作成する必要があります</w:t>
      </w:r>
      <w:r w:rsidRPr="003E7E71">
        <w:rPr>
          <w:rFonts w:hint="eastAsia"/>
        </w:rPr>
        <w:t>。</w:t>
      </w:r>
    </w:p>
    <w:p w:rsidR="00BE21AA" w:rsidRDefault="00BE21AA" w:rsidP="00BE21AA">
      <w:pPr>
        <w:ind w:left="420" w:hangingChars="200" w:hanging="420"/>
        <w:rPr>
          <w:rFonts w:hint="eastAsia"/>
        </w:rPr>
      </w:pPr>
      <w:r w:rsidRPr="002909E3">
        <w:rPr>
          <w:rFonts w:hint="eastAsia"/>
        </w:rPr>
        <w:t xml:space="preserve">　　　また、作成した書類は２年間保存する必要があります。</w:t>
      </w:r>
    </w:p>
    <w:p w:rsidR="003E7E71" w:rsidRDefault="003E7E71" w:rsidP="00BE21AA">
      <w:pPr>
        <w:ind w:left="420" w:hangingChars="200" w:hanging="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3E7E71" w:rsidRPr="002909E3" w:rsidTr="00471734">
        <w:trPr>
          <w:trHeight w:val="878"/>
        </w:trPr>
        <w:tc>
          <w:tcPr>
            <w:tcW w:w="9836" w:type="dxa"/>
            <w:shd w:val="clear" w:color="auto" w:fill="auto"/>
            <w:vAlign w:val="center"/>
          </w:tcPr>
          <w:p w:rsidR="003E7E71" w:rsidRPr="002909E3" w:rsidRDefault="003E7E71" w:rsidP="003E7E71">
            <w:pPr>
              <w:ind w:left="420" w:hangingChars="200" w:hanging="420"/>
              <w:rPr>
                <w:rFonts w:hint="eastAsia"/>
              </w:rPr>
            </w:pPr>
            <w:r w:rsidRPr="002909E3">
              <w:rPr>
                <w:rFonts w:hint="eastAsia"/>
              </w:rPr>
              <w:t>問２　参考として示されている「居宅サービス計画数の計算例」のような書類は、必ず作成しなければいけないのですか？</w:t>
            </w:r>
          </w:p>
        </w:tc>
      </w:tr>
    </w:tbl>
    <w:p w:rsidR="003E7E71" w:rsidRPr="002909E3" w:rsidRDefault="003E7E71" w:rsidP="003E7E71">
      <w:pPr>
        <w:ind w:left="420" w:hangingChars="200" w:hanging="420"/>
        <w:rPr>
          <w:rFonts w:hint="eastAsia"/>
        </w:rPr>
      </w:pPr>
      <w:r w:rsidRPr="002909E3">
        <w:rPr>
          <w:rFonts w:hint="eastAsia"/>
        </w:rPr>
        <w:t>答２　「居宅サービス計画数の計算例」は、特定事業所集中減算に関する書類を作成するための参考としてお示ししたものであり、サービスごとの紹介率が適切に算出できれば、必ずしも作成する必要はありません。</w:t>
      </w:r>
    </w:p>
    <w:p w:rsidR="003E7E71" w:rsidRPr="002909E3" w:rsidRDefault="003E7E71" w:rsidP="003E7E71">
      <w:pPr>
        <w:ind w:left="420" w:hangingChars="200" w:hanging="420"/>
        <w:rPr>
          <w:rFonts w:hint="eastAsia"/>
        </w:rPr>
      </w:pPr>
      <w:r w:rsidRPr="002909E3">
        <w:rPr>
          <w:rFonts w:hint="eastAsia"/>
        </w:rPr>
        <w:t xml:space="preserve">　　　なお、作成した場合には、提出していただく必要はありませんが、紹介率の算出根拠資料として、２年間の保存をお願いします。</w:t>
      </w:r>
    </w:p>
    <w:p w:rsidR="003E7E71" w:rsidRPr="002909E3" w:rsidRDefault="003E7E71" w:rsidP="003E7E7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3E7E71" w:rsidRPr="002909E3" w:rsidTr="00471734">
        <w:trPr>
          <w:trHeight w:val="879"/>
        </w:trPr>
        <w:tc>
          <w:tcPr>
            <w:tcW w:w="9836" w:type="dxa"/>
            <w:shd w:val="clear" w:color="auto" w:fill="auto"/>
            <w:vAlign w:val="center"/>
          </w:tcPr>
          <w:p w:rsidR="003E7E71" w:rsidRPr="002909E3" w:rsidRDefault="003E7E71" w:rsidP="003E7E71">
            <w:pPr>
              <w:ind w:left="420" w:hangingChars="200" w:hanging="420"/>
              <w:rPr>
                <w:rFonts w:hint="eastAsia"/>
              </w:rPr>
            </w:pPr>
            <w:r w:rsidRPr="002909E3">
              <w:rPr>
                <w:rFonts w:hint="eastAsia"/>
              </w:rPr>
              <w:t>問３　いずれかのサービスのうち１つでも正当な理由がなく紹介率が</w:t>
            </w:r>
            <w:r w:rsidRPr="002909E3">
              <w:rPr>
                <w:rFonts w:hint="eastAsia"/>
              </w:rPr>
              <w:t>80</w:t>
            </w:r>
            <w:r w:rsidRPr="002909E3">
              <w:rPr>
                <w:rFonts w:hint="eastAsia"/>
              </w:rPr>
              <w:t>％を超えている場合は、すべての利用者に対して、半年間減算となるのですか？</w:t>
            </w:r>
          </w:p>
        </w:tc>
      </w:tr>
    </w:tbl>
    <w:p w:rsidR="003E7E71" w:rsidRPr="002909E3" w:rsidRDefault="003E7E71" w:rsidP="003E7E71">
      <w:pPr>
        <w:ind w:left="420" w:hangingChars="200" w:hanging="420"/>
        <w:rPr>
          <w:rFonts w:hint="eastAsia"/>
        </w:rPr>
      </w:pPr>
      <w:r w:rsidRPr="002909E3">
        <w:rPr>
          <w:rFonts w:hint="eastAsia"/>
        </w:rPr>
        <w:t>答３　そのとおりです。</w:t>
      </w:r>
    </w:p>
    <w:p w:rsidR="003E7E71" w:rsidRDefault="003E7E71" w:rsidP="00BE21AA">
      <w:pPr>
        <w:ind w:left="420" w:hangingChars="200" w:hanging="420"/>
        <w:rPr>
          <w:rFonts w:hint="eastAsia"/>
        </w:rPr>
      </w:pPr>
    </w:p>
    <w:p w:rsidR="00E26631" w:rsidRDefault="00E2663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35D5F" w:rsidRPr="002909E3" w:rsidTr="00E26631">
        <w:trPr>
          <w:trHeight w:val="878"/>
        </w:trPr>
        <w:tc>
          <w:tcPr>
            <w:tcW w:w="8720" w:type="dxa"/>
            <w:shd w:val="clear" w:color="auto" w:fill="auto"/>
            <w:vAlign w:val="center"/>
          </w:tcPr>
          <w:p w:rsidR="00135D5F" w:rsidRPr="002909E3" w:rsidRDefault="00135D5F" w:rsidP="00135D5F">
            <w:pPr>
              <w:ind w:left="420" w:hangingChars="200" w:hanging="420"/>
              <w:rPr>
                <w:rFonts w:hint="eastAsia"/>
              </w:rPr>
            </w:pPr>
            <w:r w:rsidRPr="002909E3">
              <w:rPr>
                <w:rFonts w:hint="eastAsia"/>
              </w:rPr>
              <w:lastRenderedPageBreak/>
              <w:t>問４　紹介率が「</w:t>
            </w:r>
            <w:r w:rsidRPr="002909E3">
              <w:rPr>
                <w:rFonts w:hint="eastAsia"/>
              </w:rPr>
              <w:t>80</w:t>
            </w:r>
            <w:r w:rsidRPr="002909E3">
              <w:rPr>
                <w:rFonts w:hint="eastAsia"/>
              </w:rPr>
              <w:t>％を超えた場合」とありますが、</w:t>
            </w:r>
            <w:r w:rsidRPr="002909E3">
              <w:rPr>
                <w:rFonts w:hint="eastAsia"/>
              </w:rPr>
              <w:t>80</w:t>
            </w:r>
            <w:r w:rsidRPr="002909E3">
              <w:rPr>
                <w:rFonts w:hint="eastAsia"/>
              </w:rPr>
              <w:t>％は減算になるのですか？</w:t>
            </w:r>
          </w:p>
          <w:p w:rsidR="00135D5F" w:rsidRPr="002909E3" w:rsidRDefault="00135D5F" w:rsidP="00135D5F">
            <w:pPr>
              <w:ind w:left="420" w:hangingChars="200" w:hanging="420"/>
              <w:rPr>
                <w:rFonts w:hint="eastAsia"/>
              </w:rPr>
            </w:pPr>
            <w:r w:rsidRPr="002909E3">
              <w:rPr>
                <w:rFonts w:hint="eastAsia"/>
              </w:rPr>
              <w:t xml:space="preserve">　　　また、小数点以下の処理はどうなるのですか？</w:t>
            </w:r>
          </w:p>
        </w:tc>
      </w:tr>
    </w:tbl>
    <w:p w:rsidR="00135D5F" w:rsidRPr="002909E3" w:rsidRDefault="00135D5F" w:rsidP="00135D5F">
      <w:pPr>
        <w:ind w:left="420" w:hangingChars="200" w:hanging="420"/>
        <w:rPr>
          <w:rFonts w:hint="eastAsia"/>
        </w:rPr>
      </w:pPr>
      <w:r w:rsidRPr="002909E3">
        <w:rPr>
          <w:rFonts w:hint="eastAsia"/>
        </w:rPr>
        <w:t>答４　ちょうど</w:t>
      </w:r>
      <w:r w:rsidRPr="002909E3">
        <w:rPr>
          <w:rFonts w:hint="eastAsia"/>
        </w:rPr>
        <w:t>80</w:t>
      </w:r>
      <w:r w:rsidRPr="002909E3">
        <w:rPr>
          <w:rFonts w:hint="eastAsia"/>
        </w:rPr>
        <w:t>％の場合は、</w:t>
      </w:r>
      <w:r w:rsidRPr="002909E3">
        <w:rPr>
          <w:rFonts w:hint="eastAsia"/>
        </w:rPr>
        <w:t>80</w:t>
      </w:r>
      <w:r w:rsidRPr="002909E3">
        <w:rPr>
          <w:rFonts w:hint="eastAsia"/>
        </w:rPr>
        <w:t>％を超えていないので、減算にはなりません。</w:t>
      </w:r>
    </w:p>
    <w:p w:rsidR="00135D5F" w:rsidRPr="002909E3" w:rsidRDefault="00135D5F" w:rsidP="00135D5F">
      <w:pPr>
        <w:ind w:left="420" w:hangingChars="200" w:hanging="420"/>
        <w:rPr>
          <w:rFonts w:hint="eastAsia"/>
        </w:rPr>
      </w:pPr>
      <w:r w:rsidRPr="002909E3">
        <w:rPr>
          <w:rFonts w:hint="eastAsia"/>
        </w:rPr>
        <w:t xml:space="preserve">　　　このため、本来は、四捨五入等の小数点以下の端数処理は不要ですが、記録上は便宜的に小数点以下第３位で切り上げ処理をして記載してください。</w:t>
      </w:r>
    </w:p>
    <w:p w:rsidR="00135D5F" w:rsidRPr="002909E3" w:rsidRDefault="00135D5F" w:rsidP="00135D5F">
      <w:pPr>
        <w:ind w:left="420" w:hangingChars="200" w:hanging="420"/>
      </w:pPr>
      <w:r w:rsidRPr="002909E3">
        <w:rPr>
          <w:rFonts w:hint="eastAsia"/>
        </w:rPr>
        <w:t xml:space="preserve">　　　＜例＞</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3572"/>
        <w:gridCol w:w="2646"/>
      </w:tblGrid>
      <w:tr w:rsidR="00135D5F" w:rsidRPr="002909E3" w:rsidTr="00471734">
        <w:tc>
          <w:tcPr>
            <w:tcW w:w="1785" w:type="dxa"/>
            <w:shd w:val="clear" w:color="auto" w:fill="auto"/>
          </w:tcPr>
          <w:p w:rsidR="00135D5F" w:rsidRPr="002909E3" w:rsidRDefault="00135D5F" w:rsidP="00471734">
            <w:pPr>
              <w:jc w:val="center"/>
              <w:rPr>
                <w:rFonts w:hint="eastAsia"/>
              </w:rPr>
            </w:pPr>
            <w:r w:rsidRPr="002909E3">
              <w:rPr>
                <w:rFonts w:hint="eastAsia"/>
              </w:rPr>
              <w:t>計算結果</w:t>
            </w:r>
          </w:p>
        </w:tc>
        <w:tc>
          <w:tcPr>
            <w:tcW w:w="4200" w:type="dxa"/>
            <w:shd w:val="clear" w:color="auto" w:fill="auto"/>
          </w:tcPr>
          <w:p w:rsidR="00135D5F" w:rsidRPr="002909E3" w:rsidRDefault="00135D5F" w:rsidP="00471734">
            <w:pPr>
              <w:jc w:val="center"/>
              <w:rPr>
                <w:rFonts w:hint="eastAsia"/>
              </w:rPr>
            </w:pPr>
            <w:r w:rsidRPr="002909E3">
              <w:rPr>
                <w:rFonts w:hint="eastAsia"/>
              </w:rPr>
              <w:t>減算の有無</w:t>
            </w:r>
          </w:p>
        </w:tc>
        <w:tc>
          <w:tcPr>
            <w:tcW w:w="3008" w:type="dxa"/>
            <w:shd w:val="clear" w:color="auto" w:fill="auto"/>
          </w:tcPr>
          <w:p w:rsidR="00135D5F" w:rsidRPr="002909E3" w:rsidRDefault="00135D5F" w:rsidP="00471734">
            <w:pPr>
              <w:jc w:val="center"/>
              <w:rPr>
                <w:rFonts w:hint="eastAsia"/>
              </w:rPr>
            </w:pPr>
            <w:r w:rsidRPr="002909E3">
              <w:rPr>
                <w:rFonts w:hint="eastAsia"/>
              </w:rPr>
              <w:t>記録上の記載</w:t>
            </w:r>
          </w:p>
        </w:tc>
      </w:tr>
      <w:tr w:rsidR="00135D5F" w:rsidRPr="002909E3" w:rsidTr="00471734">
        <w:tc>
          <w:tcPr>
            <w:tcW w:w="1785" w:type="dxa"/>
            <w:shd w:val="clear" w:color="auto" w:fill="auto"/>
          </w:tcPr>
          <w:p w:rsidR="00135D5F" w:rsidRPr="002909E3" w:rsidRDefault="00135D5F" w:rsidP="00471734">
            <w:pPr>
              <w:rPr>
                <w:rFonts w:hint="eastAsia"/>
              </w:rPr>
            </w:pPr>
            <w:r w:rsidRPr="002909E3">
              <w:rPr>
                <w:rFonts w:hint="eastAsia"/>
              </w:rPr>
              <w:t>79.999</w:t>
            </w:r>
            <w:r w:rsidRPr="002909E3">
              <w:rPr>
                <w:rFonts w:hint="eastAsia"/>
              </w:rPr>
              <w:t>％</w:t>
            </w:r>
          </w:p>
        </w:tc>
        <w:tc>
          <w:tcPr>
            <w:tcW w:w="4200" w:type="dxa"/>
            <w:shd w:val="clear" w:color="auto" w:fill="auto"/>
          </w:tcPr>
          <w:p w:rsidR="00135D5F" w:rsidRPr="002909E3" w:rsidRDefault="00135D5F" w:rsidP="00471734">
            <w:pPr>
              <w:rPr>
                <w:rFonts w:hint="eastAsia"/>
              </w:rPr>
            </w:pPr>
            <w:r w:rsidRPr="002909E3">
              <w:rPr>
                <w:rFonts w:hint="eastAsia"/>
              </w:rPr>
              <w:t>減算になりません。</w:t>
            </w:r>
          </w:p>
        </w:tc>
        <w:tc>
          <w:tcPr>
            <w:tcW w:w="3008" w:type="dxa"/>
            <w:shd w:val="clear" w:color="auto" w:fill="auto"/>
          </w:tcPr>
          <w:p w:rsidR="00135D5F" w:rsidRPr="002909E3" w:rsidRDefault="00135D5F" w:rsidP="00471734">
            <w:pPr>
              <w:rPr>
                <w:rFonts w:hint="eastAsia"/>
              </w:rPr>
            </w:pPr>
            <w:r w:rsidRPr="002909E3">
              <w:rPr>
                <w:rFonts w:hint="eastAsia"/>
              </w:rPr>
              <w:t>80</w:t>
            </w:r>
            <w:r w:rsidRPr="002909E3">
              <w:rPr>
                <w:rFonts w:hint="eastAsia"/>
              </w:rPr>
              <w:t>％</w:t>
            </w:r>
          </w:p>
        </w:tc>
      </w:tr>
      <w:tr w:rsidR="00135D5F" w:rsidRPr="002909E3" w:rsidTr="00471734">
        <w:tc>
          <w:tcPr>
            <w:tcW w:w="1785" w:type="dxa"/>
            <w:shd w:val="clear" w:color="auto" w:fill="auto"/>
          </w:tcPr>
          <w:p w:rsidR="00135D5F" w:rsidRPr="002909E3" w:rsidRDefault="00135D5F" w:rsidP="00471734">
            <w:pPr>
              <w:rPr>
                <w:rFonts w:hint="eastAsia"/>
              </w:rPr>
            </w:pPr>
            <w:r w:rsidRPr="002909E3">
              <w:rPr>
                <w:rFonts w:hint="eastAsia"/>
              </w:rPr>
              <w:t>80</w:t>
            </w:r>
            <w:r w:rsidRPr="002909E3">
              <w:rPr>
                <w:rFonts w:hint="eastAsia"/>
              </w:rPr>
              <w:t>％</w:t>
            </w:r>
          </w:p>
        </w:tc>
        <w:tc>
          <w:tcPr>
            <w:tcW w:w="4200" w:type="dxa"/>
            <w:shd w:val="clear" w:color="auto" w:fill="auto"/>
          </w:tcPr>
          <w:p w:rsidR="00135D5F" w:rsidRPr="002909E3" w:rsidRDefault="00135D5F" w:rsidP="00471734">
            <w:pPr>
              <w:rPr>
                <w:rFonts w:hint="eastAsia"/>
              </w:rPr>
            </w:pPr>
            <w:r w:rsidRPr="002909E3">
              <w:rPr>
                <w:rFonts w:hint="eastAsia"/>
              </w:rPr>
              <w:t>減算になりません。</w:t>
            </w:r>
          </w:p>
        </w:tc>
        <w:tc>
          <w:tcPr>
            <w:tcW w:w="3008" w:type="dxa"/>
            <w:shd w:val="clear" w:color="auto" w:fill="auto"/>
          </w:tcPr>
          <w:p w:rsidR="00135D5F" w:rsidRPr="002909E3" w:rsidRDefault="00135D5F" w:rsidP="00471734">
            <w:pPr>
              <w:rPr>
                <w:rFonts w:hint="eastAsia"/>
              </w:rPr>
            </w:pPr>
            <w:r w:rsidRPr="002909E3">
              <w:rPr>
                <w:rFonts w:hint="eastAsia"/>
              </w:rPr>
              <w:t>80</w:t>
            </w:r>
            <w:r w:rsidRPr="002909E3">
              <w:rPr>
                <w:rFonts w:hint="eastAsia"/>
              </w:rPr>
              <w:t>％</w:t>
            </w:r>
          </w:p>
        </w:tc>
      </w:tr>
      <w:tr w:rsidR="00135D5F" w:rsidRPr="002909E3" w:rsidTr="00471734">
        <w:tc>
          <w:tcPr>
            <w:tcW w:w="1785" w:type="dxa"/>
            <w:shd w:val="clear" w:color="auto" w:fill="auto"/>
          </w:tcPr>
          <w:p w:rsidR="00135D5F" w:rsidRPr="002909E3" w:rsidRDefault="00135D5F" w:rsidP="00471734">
            <w:pPr>
              <w:rPr>
                <w:rFonts w:hint="eastAsia"/>
              </w:rPr>
            </w:pPr>
            <w:r w:rsidRPr="002909E3">
              <w:rPr>
                <w:rFonts w:hint="eastAsia"/>
              </w:rPr>
              <w:t>80.001</w:t>
            </w:r>
            <w:r w:rsidRPr="002909E3">
              <w:rPr>
                <w:rFonts w:hint="eastAsia"/>
              </w:rPr>
              <w:t>％</w:t>
            </w:r>
          </w:p>
        </w:tc>
        <w:tc>
          <w:tcPr>
            <w:tcW w:w="4200" w:type="dxa"/>
            <w:shd w:val="clear" w:color="auto" w:fill="auto"/>
          </w:tcPr>
          <w:p w:rsidR="00135D5F" w:rsidRPr="002909E3" w:rsidRDefault="00135D5F" w:rsidP="00471734">
            <w:pPr>
              <w:rPr>
                <w:rFonts w:hint="eastAsia"/>
              </w:rPr>
            </w:pPr>
            <w:r w:rsidRPr="002909E3">
              <w:rPr>
                <w:rFonts w:hint="eastAsia"/>
              </w:rPr>
              <w:t>減算の対象となります。</w:t>
            </w:r>
          </w:p>
        </w:tc>
        <w:tc>
          <w:tcPr>
            <w:tcW w:w="3008" w:type="dxa"/>
            <w:shd w:val="clear" w:color="auto" w:fill="auto"/>
          </w:tcPr>
          <w:p w:rsidR="00135D5F" w:rsidRPr="002909E3" w:rsidRDefault="00135D5F" w:rsidP="00471734">
            <w:pPr>
              <w:rPr>
                <w:rFonts w:hint="eastAsia"/>
              </w:rPr>
            </w:pPr>
            <w:r w:rsidRPr="002909E3">
              <w:rPr>
                <w:rFonts w:hint="eastAsia"/>
              </w:rPr>
              <w:t>80.01</w:t>
            </w:r>
            <w:r w:rsidRPr="002909E3">
              <w:rPr>
                <w:rFonts w:hint="eastAsia"/>
              </w:rPr>
              <w:t>％</w:t>
            </w:r>
          </w:p>
        </w:tc>
      </w:tr>
    </w:tbl>
    <w:p w:rsidR="00135D5F" w:rsidRPr="002909E3" w:rsidRDefault="00135D5F" w:rsidP="00135D5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35D5F" w:rsidRPr="002909E3" w:rsidTr="00471734">
        <w:trPr>
          <w:trHeight w:val="878"/>
        </w:trPr>
        <w:tc>
          <w:tcPr>
            <w:tcW w:w="9836" w:type="dxa"/>
            <w:shd w:val="clear" w:color="auto" w:fill="auto"/>
            <w:vAlign w:val="center"/>
          </w:tcPr>
          <w:p w:rsidR="00135D5F" w:rsidRPr="002909E3" w:rsidRDefault="00135D5F" w:rsidP="00135D5F">
            <w:pPr>
              <w:ind w:left="420" w:hangingChars="200" w:hanging="420"/>
              <w:rPr>
                <w:rFonts w:hint="eastAsia"/>
              </w:rPr>
            </w:pPr>
            <w:r w:rsidRPr="002909E3">
              <w:rPr>
                <w:rFonts w:hint="eastAsia"/>
              </w:rPr>
              <w:t>問５　半年間の減算期間中に、紹介率が改善した（すべてのサービスの紹介率が</w:t>
            </w:r>
            <w:r w:rsidRPr="002909E3">
              <w:rPr>
                <w:rFonts w:hint="eastAsia"/>
              </w:rPr>
              <w:t>80</w:t>
            </w:r>
            <w:r w:rsidRPr="002909E3">
              <w:rPr>
                <w:rFonts w:hint="eastAsia"/>
              </w:rPr>
              <w:t>％以下）場合でも半年間は減算し続けなければいけないのですか？</w:t>
            </w:r>
          </w:p>
        </w:tc>
      </w:tr>
    </w:tbl>
    <w:p w:rsidR="00135D5F" w:rsidRPr="002909E3" w:rsidRDefault="00135D5F" w:rsidP="00135D5F">
      <w:pPr>
        <w:ind w:left="420" w:hangingChars="200" w:hanging="420"/>
        <w:rPr>
          <w:rFonts w:hint="eastAsia"/>
        </w:rPr>
      </w:pPr>
      <w:r w:rsidRPr="002909E3">
        <w:rPr>
          <w:rFonts w:hint="eastAsia"/>
        </w:rPr>
        <w:t>答５　そのとおりです。</w:t>
      </w:r>
    </w:p>
    <w:p w:rsidR="00135D5F" w:rsidRPr="002909E3" w:rsidRDefault="00135D5F" w:rsidP="00135D5F">
      <w:pPr>
        <w:rPr>
          <w:rFonts w:hint="eastAsia"/>
        </w:rPr>
      </w:pPr>
      <w:r w:rsidRPr="002909E3">
        <w:rPr>
          <w:rFonts w:hint="eastAsia"/>
        </w:rPr>
        <w:t xml:space="preserve">　　　半年間ごとの判定期間の結果をもとに、その後の半年間の減算の有無を判断します。</w:t>
      </w:r>
    </w:p>
    <w:p w:rsidR="00135D5F" w:rsidRPr="002909E3" w:rsidRDefault="00135D5F" w:rsidP="00135D5F">
      <w:pPr>
        <w:ind w:left="420" w:hangingChars="200" w:hanging="420"/>
        <w:rPr>
          <w:rFonts w:hint="eastAsia"/>
        </w:rPr>
      </w:pPr>
      <w:r w:rsidRPr="002909E3">
        <w:rPr>
          <w:rFonts w:hint="eastAsia"/>
        </w:rPr>
        <w:t xml:space="preserve">　　　このため、紹介率が改善した点については、次回の判定期間において勘案されることとなります。</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2742"/>
        <w:gridCol w:w="1674"/>
        <w:gridCol w:w="2893"/>
      </w:tblGrid>
      <w:tr w:rsidR="00135D5F" w:rsidRPr="002909E3" w:rsidTr="00471734">
        <w:tc>
          <w:tcPr>
            <w:tcW w:w="840" w:type="dxa"/>
            <w:shd w:val="clear" w:color="auto" w:fill="auto"/>
          </w:tcPr>
          <w:p w:rsidR="00135D5F" w:rsidRPr="002909E3" w:rsidRDefault="00135D5F" w:rsidP="00471734">
            <w:pPr>
              <w:jc w:val="center"/>
              <w:rPr>
                <w:rFonts w:hint="eastAsia"/>
              </w:rPr>
            </w:pPr>
            <w:r w:rsidRPr="002909E3">
              <w:rPr>
                <w:rFonts w:hint="eastAsia"/>
              </w:rPr>
              <w:t>区分</w:t>
            </w:r>
          </w:p>
        </w:tc>
        <w:tc>
          <w:tcPr>
            <w:tcW w:w="3150" w:type="dxa"/>
            <w:shd w:val="clear" w:color="auto" w:fill="auto"/>
          </w:tcPr>
          <w:p w:rsidR="00135D5F" w:rsidRPr="002909E3" w:rsidRDefault="00135D5F" w:rsidP="00471734">
            <w:pPr>
              <w:jc w:val="center"/>
              <w:rPr>
                <w:rFonts w:hint="eastAsia"/>
              </w:rPr>
            </w:pPr>
            <w:r w:rsidRPr="002909E3">
              <w:rPr>
                <w:rFonts w:hint="eastAsia"/>
              </w:rPr>
              <w:t>判定期間</w:t>
            </w:r>
          </w:p>
        </w:tc>
        <w:tc>
          <w:tcPr>
            <w:tcW w:w="1890" w:type="dxa"/>
            <w:shd w:val="clear" w:color="auto" w:fill="auto"/>
          </w:tcPr>
          <w:p w:rsidR="00135D5F" w:rsidRPr="002909E3" w:rsidRDefault="00135D5F" w:rsidP="00471734">
            <w:pPr>
              <w:jc w:val="center"/>
              <w:rPr>
                <w:rFonts w:hint="eastAsia"/>
              </w:rPr>
            </w:pPr>
            <w:r w:rsidRPr="002909E3">
              <w:rPr>
                <w:rFonts w:hint="eastAsia"/>
              </w:rPr>
              <w:t>作成期限</w:t>
            </w:r>
          </w:p>
        </w:tc>
        <w:tc>
          <w:tcPr>
            <w:tcW w:w="3323" w:type="dxa"/>
            <w:shd w:val="clear" w:color="auto" w:fill="auto"/>
          </w:tcPr>
          <w:p w:rsidR="00135D5F" w:rsidRPr="002909E3" w:rsidRDefault="00135D5F" w:rsidP="00471734">
            <w:pPr>
              <w:jc w:val="center"/>
              <w:rPr>
                <w:rFonts w:hint="eastAsia"/>
              </w:rPr>
            </w:pPr>
            <w:r w:rsidRPr="002909E3">
              <w:rPr>
                <w:rFonts w:hint="eastAsia"/>
              </w:rPr>
              <w:t>減算適用期間</w:t>
            </w:r>
          </w:p>
        </w:tc>
      </w:tr>
      <w:tr w:rsidR="00135D5F" w:rsidRPr="002909E3" w:rsidTr="00471734">
        <w:tc>
          <w:tcPr>
            <w:tcW w:w="840" w:type="dxa"/>
            <w:shd w:val="clear" w:color="auto" w:fill="auto"/>
          </w:tcPr>
          <w:p w:rsidR="00135D5F" w:rsidRPr="002909E3" w:rsidRDefault="00135D5F" w:rsidP="00471734">
            <w:pPr>
              <w:jc w:val="center"/>
              <w:rPr>
                <w:rFonts w:hint="eastAsia"/>
              </w:rPr>
            </w:pPr>
            <w:r w:rsidRPr="002909E3">
              <w:rPr>
                <w:rFonts w:hint="eastAsia"/>
              </w:rPr>
              <w:t>前期</w:t>
            </w:r>
          </w:p>
        </w:tc>
        <w:tc>
          <w:tcPr>
            <w:tcW w:w="3150" w:type="dxa"/>
            <w:shd w:val="clear" w:color="auto" w:fill="auto"/>
          </w:tcPr>
          <w:p w:rsidR="00135D5F" w:rsidRPr="002909E3" w:rsidRDefault="00135D5F" w:rsidP="00471734">
            <w:pPr>
              <w:jc w:val="center"/>
              <w:rPr>
                <w:rFonts w:hint="eastAsia"/>
              </w:rPr>
            </w:pPr>
            <w:r w:rsidRPr="002909E3">
              <w:rPr>
                <w:rFonts w:hint="eastAsia"/>
              </w:rPr>
              <w:t>３月１日～</w:t>
            </w:r>
            <w:r w:rsidRPr="002909E3">
              <w:rPr>
                <w:rFonts w:hint="eastAsia"/>
              </w:rPr>
              <w:t>8</w:t>
            </w:r>
            <w:r w:rsidRPr="002909E3">
              <w:rPr>
                <w:rFonts w:hint="eastAsia"/>
              </w:rPr>
              <w:t>月</w:t>
            </w:r>
            <w:r w:rsidRPr="00241506">
              <w:rPr>
                <w:rFonts w:hint="eastAsia"/>
                <w:kern w:val="0"/>
              </w:rPr>
              <w:t>末</w:t>
            </w:r>
            <w:r w:rsidRPr="002909E3">
              <w:rPr>
                <w:rFonts w:hint="eastAsia"/>
              </w:rPr>
              <w:t>日</w:t>
            </w:r>
          </w:p>
        </w:tc>
        <w:tc>
          <w:tcPr>
            <w:tcW w:w="1890" w:type="dxa"/>
            <w:shd w:val="clear" w:color="auto" w:fill="auto"/>
          </w:tcPr>
          <w:p w:rsidR="00135D5F" w:rsidRPr="002909E3" w:rsidRDefault="00135D5F" w:rsidP="00471734">
            <w:pPr>
              <w:jc w:val="center"/>
              <w:rPr>
                <w:rFonts w:hint="eastAsia"/>
              </w:rPr>
            </w:pPr>
            <w:r w:rsidRPr="002909E3">
              <w:rPr>
                <w:rFonts w:hint="eastAsia"/>
              </w:rPr>
              <w:t>９月</w:t>
            </w:r>
            <w:r w:rsidRPr="00135D5F">
              <w:rPr>
                <w:rFonts w:hint="eastAsia"/>
                <w:kern w:val="0"/>
                <w:fitText w:val="240" w:id="1759694592"/>
              </w:rPr>
              <w:t>15</w:t>
            </w:r>
            <w:r w:rsidRPr="002909E3">
              <w:rPr>
                <w:rFonts w:hint="eastAsia"/>
              </w:rPr>
              <w:t>日</w:t>
            </w:r>
          </w:p>
        </w:tc>
        <w:tc>
          <w:tcPr>
            <w:tcW w:w="3323" w:type="dxa"/>
            <w:shd w:val="clear" w:color="auto" w:fill="auto"/>
          </w:tcPr>
          <w:p w:rsidR="00135D5F" w:rsidRPr="002909E3" w:rsidRDefault="00135D5F" w:rsidP="00471734">
            <w:pPr>
              <w:jc w:val="center"/>
              <w:rPr>
                <w:rFonts w:hint="eastAsia"/>
              </w:rPr>
            </w:pPr>
            <w:r w:rsidRPr="00135D5F">
              <w:rPr>
                <w:rFonts w:hint="eastAsia"/>
                <w:kern w:val="0"/>
                <w:fitText w:val="240" w:id="1759694593"/>
              </w:rPr>
              <w:t>10</w:t>
            </w:r>
            <w:r w:rsidRPr="002909E3">
              <w:rPr>
                <w:rFonts w:hint="eastAsia"/>
              </w:rPr>
              <w:t>月１日～３月</w:t>
            </w:r>
            <w:r w:rsidRPr="00135D5F">
              <w:rPr>
                <w:rFonts w:hint="eastAsia"/>
                <w:kern w:val="0"/>
                <w:fitText w:val="240" w:id="1759694594"/>
              </w:rPr>
              <w:t>31</w:t>
            </w:r>
            <w:r w:rsidRPr="002909E3">
              <w:rPr>
                <w:rFonts w:hint="eastAsia"/>
              </w:rPr>
              <w:t>日</w:t>
            </w:r>
          </w:p>
        </w:tc>
      </w:tr>
      <w:tr w:rsidR="00135D5F" w:rsidRPr="002909E3" w:rsidTr="00471734">
        <w:tc>
          <w:tcPr>
            <w:tcW w:w="840" w:type="dxa"/>
            <w:shd w:val="clear" w:color="auto" w:fill="auto"/>
          </w:tcPr>
          <w:p w:rsidR="00135D5F" w:rsidRPr="002909E3" w:rsidRDefault="00135D5F" w:rsidP="00471734">
            <w:pPr>
              <w:jc w:val="center"/>
              <w:rPr>
                <w:rFonts w:hint="eastAsia"/>
              </w:rPr>
            </w:pPr>
            <w:r w:rsidRPr="002909E3">
              <w:rPr>
                <w:rFonts w:hint="eastAsia"/>
              </w:rPr>
              <w:t>後期</w:t>
            </w:r>
          </w:p>
        </w:tc>
        <w:tc>
          <w:tcPr>
            <w:tcW w:w="3150" w:type="dxa"/>
            <w:shd w:val="clear" w:color="auto" w:fill="auto"/>
          </w:tcPr>
          <w:p w:rsidR="00135D5F" w:rsidRPr="002909E3" w:rsidRDefault="00135D5F" w:rsidP="00471734">
            <w:pPr>
              <w:jc w:val="center"/>
              <w:rPr>
                <w:rFonts w:hint="eastAsia"/>
              </w:rPr>
            </w:pPr>
            <w:r w:rsidRPr="002909E3">
              <w:rPr>
                <w:rFonts w:hint="eastAsia"/>
              </w:rPr>
              <w:t>９月１日～翌２月末日</w:t>
            </w:r>
          </w:p>
        </w:tc>
        <w:tc>
          <w:tcPr>
            <w:tcW w:w="1890" w:type="dxa"/>
            <w:shd w:val="clear" w:color="auto" w:fill="auto"/>
          </w:tcPr>
          <w:p w:rsidR="00135D5F" w:rsidRPr="002909E3" w:rsidRDefault="00135D5F" w:rsidP="00471734">
            <w:pPr>
              <w:jc w:val="center"/>
              <w:rPr>
                <w:rFonts w:hint="eastAsia"/>
              </w:rPr>
            </w:pPr>
            <w:r w:rsidRPr="002909E3">
              <w:rPr>
                <w:rFonts w:hint="eastAsia"/>
              </w:rPr>
              <w:t>３月</w:t>
            </w:r>
            <w:r w:rsidRPr="00135D5F">
              <w:rPr>
                <w:rFonts w:hint="eastAsia"/>
                <w:kern w:val="0"/>
                <w:fitText w:val="240" w:id="1759694595"/>
              </w:rPr>
              <w:t>15</w:t>
            </w:r>
            <w:r w:rsidRPr="002909E3">
              <w:rPr>
                <w:rFonts w:hint="eastAsia"/>
              </w:rPr>
              <w:t>日</w:t>
            </w:r>
          </w:p>
        </w:tc>
        <w:tc>
          <w:tcPr>
            <w:tcW w:w="3323" w:type="dxa"/>
            <w:shd w:val="clear" w:color="auto" w:fill="auto"/>
          </w:tcPr>
          <w:p w:rsidR="00135D5F" w:rsidRPr="002909E3" w:rsidRDefault="00135D5F" w:rsidP="00471734">
            <w:pPr>
              <w:jc w:val="center"/>
              <w:rPr>
                <w:rFonts w:hint="eastAsia"/>
              </w:rPr>
            </w:pPr>
            <w:r w:rsidRPr="002909E3">
              <w:rPr>
                <w:rFonts w:hint="eastAsia"/>
              </w:rPr>
              <w:t>４月１日～９月</w:t>
            </w:r>
            <w:r w:rsidRPr="00135D5F">
              <w:rPr>
                <w:rFonts w:hint="eastAsia"/>
                <w:kern w:val="0"/>
                <w:fitText w:val="240" w:id="1759694596"/>
              </w:rPr>
              <w:t>30</w:t>
            </w:r>
            <w:r w:rsidRPr="002909E3">
              <w:rPr>
                <w:rFonts w:hint="eastAsia"/>
              </w:rPr>
              <w:t>日</w:t>
            </w:r>
          </w:p>
        </w:tc>
      </w:tr>
    </w:tbl>
    <w:p w:rsidR="00135D5F" w:rsidRPr="002909E3" w:rsidRDefault="00135D5F" w:rsidP="00135D5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35D5F" w:rsidRPr="002909E3" w:rsidTr="00471734">
        <w:trPr>
          <w:trHeight w:val="1175"/>
        </w:trPr>
        <w:tc>
          <w:tcPr>
            <w:tcW w:w="9836" w:type="dxa"/>
            <w:shd w:val="clear" w:color="auto" w:fill="auto"/>
            <w:vAlign w:val="center"/>
          </w:tcPr>
          <w:p w:rsidR="00135D5F" w:rsidRPr="002909E3" w:rsidRDefault="00135D5F" w:rsidP="00135D5F">
            <w:pPr>
              <w:ind w:left="420" w:hangingChars="200" w:hanging="420"/>
              <w:rPr>
                <w:rFonts w:hint="eastAsia"/>
              </w:rPr>
            </w:pPr>
            <w:r w:rsidRPr="002909E3">
              <w:rPr>
                <w:rFonts w:hint="eastAsia"/>
              </w:rPr>
              <w:t>問６　月平均の居宅サービス計画数が</w:t>
            </w:r>
            <w:r w:rsidRPr="002909E3">
              <w:rPr>
                <w:rFonts w:hint="eastAsia"/>
              </w:rPr>
              <w:t>20</w:t>
            </w:r>
            <w:r w:rsidRPr="002909E3">
              <w:rPr>
                <w:rFonts w:hint="eastAsia"/>
              </w:rPr>
              <w:t>件以下である等の正当な理由に該当している場合で紹介率が</w:t>
            </w:r>
            <w:r w:rsidRPr="002909E3">
              <w:rPr>
                <w:rFonts w:hint="eastAsia"/>
              </w:rPr>
              <w:t>80</w:t>
            </w:r>
            <w:r w:rsidRPr="002909E3">
              <w:rPr>
                <w:rFonts w:hint="eastAsia"/>
              </w:rPr>
              <w:t>％を超えた場合でも、「特定事業所集中減算に関する届出書」は提出しなければいけないのですか？</w:t>
            </w:r>
          </w:p>
        </w:tc>
      </w:tr>
    </w:tbl>
    <w:p w:rsidR="00135D5F" w:rsidRPr="002909E3" w:rsidRDefault="00135D5F" w:rsidP="00135D5F">
      <w:pPr>
        <w:ind w:left="420" w:hangingChars="200" w:hanging="420"/>
        <w:rPr>
          <w:rFonts w:hint="eastAsia"/>
        </w:rPr>
      </w:pPr>
      <w:r w:rsidRPr="002909E3">
        <w:rPr>
          <w:rFonts w:hint="eastAsia"/>
        </w:rPr>
        <w:t>答６　そのとおりです。</w:t>
      </w:r>
    </w:p>
    <w:p w:rsidR="00135D5F" w:rsidRPr="002909E3" w:rsidRDefault="00135D5F" w:rsidP="00135D5F">
      <w:pPr>
        <w:ind w:left="420" w:hangingChars="200" w:hanging="420"/>
        <w:rPr>
          <w:rFonts w:hint="eastAsia"/>
        </w:rPr>
      </w:pPr>
      <w:r w:rsidRPr="002909E3">
        <w:rPr>
          <w:rFonts w:hint="eastAsia"/>
        </w:rPr>
        <w:t xml:space="preserve">　　　正当な理由があるかどうかは県が判断しますので、紹介率が</w:t>
      </w:r>
      <w:r w:rsidRPr="002909E3">
        <w:rPr>
          <w:rFonts w:hint="eastAsia"/>
        </w:rPr>
        <w:t>80</w:t>
      </w:r>
      <w:r w:rsidRPr="002909E3">
        <w:rPr>
          <w:rFonts w:hint="eastAsia"/>
        </w:rPr>
        <w:t>％を超えるサービスが１つでもある場合は、</w:t>
      </w:r>
      <w:r w:rsidRPr="00AA0116">
        <w:rPr>
          <w:rFonts w:ascii="ＭＳ ゴシック" w:eastAsia="ＭＳ ゴシック" w:hAnsi="ＭＳ ゴシック" w:hint="eastAsia"/>
        </w:rPr>
        <w:t>正当な理由に該当していると考えられる場合であっても</w:t>
      </w:r>
      <w:r w:rsidRPr="00AA0116">
        <w:rPr>
          <w:rFonts w:hint="eastAsia"/>
        </w:rPr>
        <w:t>、「特定事業所集中減算に関する届出書」の</w:t>
      </w:r>
      <w:r w:rsidRPr="00AA0116">
        <w:rPr>
          <w:rFonts w:ascii="ＭＳ ゴシック" w:eastAsia="ＭＳ ゴシック" w:hAnsi="ＭＳ ゴシック" w:hint="eastAsia"/>
        </w:rPr>
        <w:t>提出が必要</w:t>
      </w:r>
      <w:r w:rsidRPr="00AA0116">
        <w:rPr>
          <w:rFonts w:hint="eastAsia"/>
        </w:rPr>
        <w:t>となります。</w:t>
      </w:r>
    </w:p>
    <w:p w:rsidR="00135D5F" w:rsidRPr="002909E3" w:rsidRDefault="00135D5F" w:rsidP="00135D5F">
      <w:pPr>
        <w:rPr>
          <w:rFonts w:hint="eastAsia"/>
        </w:rPr>
      </w:pPr>
    </w:p>
    <w:p w:rsidR="00764B2F" w:rsidRDefault="00764B2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35D5F" w:rsidRPr="002909E3" w:rsidTr="00764B2F">
        <w:trPr>
          <w:trHeight w:val="878"/>
        </w:trPr>
        <w:tc>
          <w:tcPr>
            <w:tcW w:w="8720" w:type="dxa"/>
            <w:shd w:val="clear" w:color="auto" w:fill="auto"/>
            <w:vAlign w:val="center"/>
          </w:tcPr>
          <w:p w:rsidR="00135D5F" w:rsidRPr="002909E3" w:rsidRDefault="00135D5F" w:rsidP="00135D5F">
            <w:pPr>
              <w:ind w:left="420" w:hangingChars="200" w:hanging="420"/>
              <w:rPr>
                <w:rFonts w:hint="eastAsia"/>
              </w:rPr>
            </w:pPr>
            <w:r w:rsidRPr="002909E3">
              <w:rPr>
                <w:rFonts w:hint="eastAsia"/>
              </w:rPr>
              <w:lastRenderedPageBreak/>
              <w:t>問７　特定事業所集中減算に該当することになってしまいましたが、「介護給付費算定にかかる体制等に関する届出書」（加算届）の提出は必要ですか？</w:t>
            </w:r>
          </w:p>
        </w:tc>
      </w:tr>
    </w:tbl>
    <w:p w:rsidR="00135D5F" w:rsidRPr="002909E3" w:rsidRDefault="00135D5F" w:rsidP="00135D5F">
      <w:pPr>
        <w:ind w:left="420" w:hangingChars="200" w:hanging="420"/>
        <w:rPr>
          <w:rFonts w:hint="eastAsia"/>
        </w:rPr>
      </w:pPr>
      <w:r w:rsidRPr="002909E3">
        <w:rPr>
          <w:rFonts w:hint="eastAsia"/>
        </w:rPr>
        <w:t>答７　そのとおりです。</w:t>
      </w:r>
    </w:p>
    <w:p w:rsidR="00135D5F" w:rsidRPr="002909E3" w:rsidRDefault="00135D5F" w:rsidP="00135D5F">
      <w:pPr>
        <w:ind w:left="420" w:hangingChars="200" w:hanging="420"/>
      </w:pPr>
      <w:r w:rsidRPr="002909E3">
        <w:rPr>
          <w:rFonts w:hint="eastAsia"/>
        </w:rPr>
        <w:t xml:space="preserve">　　　減算適用の有無が変わる場合には、「介護給付費算定にかかる体制等に関する届出書」に必要書類を添付して提出してください。</w:t>
      </w:r>
    </w:p>
    <w:tbl>
      <w:tblPr>
        <w:tblW w:w="9030"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5670"/>
      </w:tblGrid>
      <w:tr w:rsidR="00135D5F" w:rsidRPr="002909E3" w:rsidTr="00471734">
        <w:tc>
          <w:tcPr>
            <w:tcW w:w="3360" w:type="dxa"/>
            <w:shd w:val="clear" w:color="auto" w:fill="auto"/>
          </w:tcPr>
          <w:p w:rsidR="00135D5F" w:rsidRPr="002909E3" w:rsidRDefault="00135D5F" w:rsidP="00471734">
            <w:pPr>
              <w:jc w:val="center"/>
              <w:rPr>
                <w:rFonts w:hint="eastAsia"/>
              </w:rPr>
            </w:pPr>
            <w:r w:rsidRPr="002909E3">
              <w:rPr>
                <w:rFonts w:hint="eastAsia"/>
              </w:rPr>
              <w:t>減算適用の有無</w:t>
            </w:r>
          </w:p>
        </w:tc>
        <w:tc>
          <w:tcPr>
            <w:tcW w:w="5670" w:type="dxa"/>
            <w:shd w:val="clear" w:color="auto" w:fill="auto"/>
          </w:tcPr>
          <w:p w:rsidR="00135D5F" w:rsidRPr="002909E3" w:rsidRDefault="00135D5F" w:rsidP="00471734">
            <w:pPr>
              <w:jc w:val="center"/>
              <w:rPr>
                <w:rFonts w:hint="eastAsia"/>
              </w:rPr>
            </w:pPr>
            <w:r w:rsidRPr="002909E3">
              <w:rPr>
                <w:rFonts w:hint="eastAsia"/>
              </w:rPr>
              <w:t>加算届の提出の有無</w:t>
            </w:r>
          </w:p>
        </w:tc>
      </w:tr>
      <w:tr w:rsidR="00135D5F" w:rsidRPr="002909E3" w:rsidTr="00471734">
        <w:tc>
          <w:tcPr>
            <w:tcW w:w="3360" w:type="dxa"/>
            <w:shd w:val="clear" w:color="auto" w:fill="auto"/>
          </w:tcPr>
          <w:p w:rsidR="00135D5F" w:rsidRPr="00D86A10" w:rsidRDefault="00135D5F" w:rsidP="00471734">
            <w:pPr>
              <w:jc w:val="center"/>
              <w:rPr>
                <w:rFonts w:ascii="ＭＳ ゴシック" w:eastAsia="ＭＳ ゴシック" w:hAnsi="ＭＳ ゴシック" w:hint="eastAsia"/>
              </w:rPr>
            </w:pPr>
            <w:r w:rsidRPr="00D86A10">
              <w:rPr>
                <w:rFonts w:ascii="ＭＳ ゴシック" w:eastAsia="ＭＳ ゴシック" w:hAnsi="ＭＳ ゴシック" w:hint="eastAsia"/>
              </w:rPr>
              <w:t>減算なし　⇒　減算あり</w:t>
            </w:r>
          </w:p>
        </w:tc>
        <w:tc>
          <w:tcPr>
            <w:tcW w:w="5670" w:type="dxa"/>
            <w:shd w:val="clear" w:color="auto" w:fill="auto"/>
          </w:tcPr>
          <w:p w:rsidR="00135D5F" w:rsidRPr="00D86A10" w:rsidRDefault="00135D5F" w:rsidP="00471734">
            <w:pPr>
              <w:rPr>
                <w:rFonts w:ascii="ＭＳ ゴシック" w:eastAsia="ＭＳ ゴシック" w:hAnsi="ＭＳ ゴシック" w:hint="eastAsia"/>
              </w:rPr>
            </w:pPr>
            <w:r w:rsidRPr="00D86A10">
              <w:rPr>
                <w:rFonts w:ascii="ＭＳ ゴシック" w:eastAsia="ＭＳ ゴシック" w:hAnsi="ＭＳ ゴシック" w:hint="eastAsia"/>
              </w:rPr>
              <w:t>必要</w:t>
            </w:r>
          </w:p>
        </w:tc>
      </w:tr>
      <w:tr w:rsidR="00135D5F" w:rsidRPr="002909E3" w:rsidTr="00471734">
        <w:tc>
          <w:tcPr>
            <w:tcW w:w="3360" w:type="dxa"/>
            <w:shd w:val="clear" w:color="auto" w:fill="auto"/>
          </w:tcPr>
          <w:p w:rsidR="00135D5F" w:rsidRPr="00D86A10" w:rsidRDefault="00135D5F" w:rsidP="00471734">
            <w:pPr>
              <w:jc w:val="center"/>
              <w:rPr>
                <w:rFonts w:ascii="ＭＳ ゴシック" w:eastAsia="ＭＳ ゴシック" w:hAnsi="ＭＳ ゴシック" w:hint="eastAsia"/>
              </w:rPr>
            </w:pPr>
            <w:r w:rsidRPr="00D86A10">
              <w:rPr>
                <w:rFonts w:ascii="ＭＳ ゴシック" w:eastAsia="ＭＳ ゴシック" w:hAnsi="ＭＳ ゴシック" w:hint="eastAsia"/>
              </w:rPr>
              <w:t>減算あり　⇒　減算なし</w:t>
            </w:r>
          </w:p>
        </w:tc>
        <w:tc>
          <w:tcPr>
            <w:tcW w:w="5670" w:type="dxa"/>
            <w:shd w:val="clear" w:color="auto" w:fill="auto"/>
          </w:tcPr>
          <w:p w:rsidR="00135D5F" w:rsidRPr="00D86A10" w:rsidRDefault="00135D5F" w:rsidP="00471734">
            <w:pPr>
              <w:rPr>
                <w:rFonts w:hint="eastAsia"/>
              </w:rPr>
            </w:pPr>
            <w:r w:rsidRPr="00D86A10">
              <w:rPr>
                <w:rFonts w:ascii="ＭＳ ゴシック" w:eastAsia="ＭＳ ゴシック" w:hAnsi="ＭＳ ゴシック" w:hint="eastAsia"/>
              </w:rPr>
              <w:t>必要</w:t>
            </w:r>
            <w:r w:rsidRPr="00D86A10">
              <w:rPr>
                <w:rFonts w:hint="eastAsia"/>
              </w:rPr>
              <w:t xml:space="preserve">　</w:t>
            </w:r>
            <w:r w:rsidRPr="00D86A10">
              <w:rPr>
                <w:rFonts w:hint="eastAsia"/>
                <w:szCs w:val="21"/>
              </w:rPr>
              <w:t>※提出を忘れがちなので注意してください。</w:t>
            </w:r>
          </w:p>
        </w:tc>
      </w:tr>
      <w:tr w:rsidR="00135D5F" w:rsidRPr="002909E3" w:rsidTr="00471734">
        <w:tc>
          <w:tcPr>
            <w:tcW w:w="3360" w:type="dxa"/>
            <w:shd w:val="clear" w:color="auto" w:fill="auto"/>
          </w:tcPr>
          <w:p w:rsidR="00135D5F" w:rsidRPr="002909E3" w:rsidRDefault="00135D5F" w:rsidP="00471734">
            <w:pPr>
              <w:jc w:val="center"/>
              <w:rPr>
                <w:rFonts w:hint="eastAsia"/>
              </w:rPr>
            </w:pPr>
            <w:r w:rsidRPr="002909E3">
              <w:rPr>
                <w:rFonts w:hint="eastAsia"/>
              </w:rPr>
              <w:t>減算あり　⇒　減算あり</w:t>
            </w:r>
          </w:p>
        </w:tc>
        <w:tc>
          <w:tcPr>
            <w:tcW w:w="5670" w:type="dxa"/>
            <w:shd w:val="clear" w:color="auto" w:fill="auto"/>
          </w:tcPr>
          <w:p w:rsidR="00135D5F" w:rsidRPr="002909E3" w:rsidRDefault="00135D5F" w:rsidP="00471734">
            <w:pPr>
              <w:rPr>
                <w:rFonts w:hint="eastAsia"/>
              </w:rPr>
            </w:pPr>
            <w:r w:rsidRPr="002909E3">
              <w:rPr>
                <w:rFonts w:hint="eastAsia"/>
              </w:rPr>
              <w:t>不要</w:t>
            </w:r>
          </w:p>
        </w:tc>
      </w:tr>
    </w:tbl>
    <w:p w:rsidR="00135D5F" w:rsidRDefault="00135D5F" w:rsidP="00BE21AA">
      <w:pPr>
        <w:ind w:left="420" w:hangingChars="200" w:hanging="420"/>
        <w:rPr>
          <w:rFonts w:hint="eastAsia"/>
        </w:rPr>
      </w:pPr>
    </w:p>
    <w:p w:rsidR="00135D5F" w:rsidRPr="00C52218" w:rsidRDefault="00135D5F" w:rsidP="00135D5F">
      <w:pPr>
        <w:rPr>
          <w:rFonts w:ascii="ＭＳ ゴシック" w:eastAsia="ＭＳ ゴシック" w:hAnsi="ＭＳ ゴシック" w:hint="eastAsia"/>
          <w:b/>
        </w:rPr>
      </w:pPr>
      <w:r w:rsidRPr="00C52218">
        <w:rPr>
          <w:rFonts w:ascii="ＭＳ ゴシック" w:eastAsia="ＭＳ ゴシック" w:hAnsi="ＭＳ ゴシック" w:hint="eastAsia"/>
          <w:b/>
        </w:rPr>
        <w:t>【計算方法等】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35D5F" w:rsidRPr="002909E3" w:rsidTr="00471734">
        <w:trPr>
          <w:trHeight w:val="879"/>
        </w:trPr>
        <w:tc>
          <w:tcPr>
            <w:tcW w:w="9836" w:type="dxa"/>
            <w:shd w:val="clear" w:color="auto" w:fill="auto"/>
            <w:vAlign w:val="center"/>
          </w:tcPr>
          <w:p w:rsidR="00135D5F" w:rsidRPr="002909E3" w:rsidRDefault="00135D5F" w:rsidP="00135D5F">
            <w:pPr>
              <w:ind w:left="420" w:hangingChars="200" w:hanging="420"/>
              <w:rPr>
                <w:rFonts w:hint="eastAsia"/>
              </w:rPr>
            </w:pPr>
            <w:r w:rsidRPr="002909E3">
              <w:rPr>
                <w:rFonts w:hint="eastAsia"/>
              </w:rPr>
              <w:t>問８　居宅サービス計画数の計算には、受託して作成した介護予防サービス計画の数は含まれるのですか？</w:t>
            </w:r>
          </w:p>
        </w:tc>
      </w:tr>
    </w:tbl>
    <w:p w:rsidR="00135D5F" w:rsidRPr="002909E3" w:rsidRDefault="00135D5F" w:rsidP="00135D5F">
      <w:pPr>
        <w:ind w:left="420" w:hangingChars="200" w:hanging="420"/>
        <w:rPr>
          <w:rFonts w:hint="eastAsia"/>
        </w:rPr>
      </w:pPr>
      <w:r w:rsidRPr="002909E3">
        <w:rPr>
          <w:rFonts w:hint="eastAsia"/>
        </w:rPr>
        <w:t xml:space="preserve">答８　</w:t>
      </w:r>
      <w:r>
        <w:rPr>
          <w:rFonts w:hint="eastAsia"/>
        </w:rPr>
        <w:t>特定事業所集中減算の算定手続</w:t>
      </w:r>
      <w:r w:rsidRPr="002909E3">
        <w:rPr>
          <w:rFonts w:hint="eastAsia"/>
        </w:rPr>
        <w:t>における居宅サービス計画数には、介護予防サービス計画の数は含みません。</w:t>
      </w:r>
    </w:p>
    <w:p w:rsidR="00135D5F" w:rsidRPr="002909E3" w:rsidRDefault="00135D5F" w:rsidP="00135D5F">
      <w:pPr>
        <w:ind w:left="420" w:hangingChars="200" w:hanging="420"/>
        <w:rPr>
          <w:rFonts w:hint="eastAsia"/>
        </w:rPr>
      </w:pPr>
      <w:r w:rsidRPr="002909E3">
        <w:rPr>
          <w:rFonts w:hint="eastAsia"/>
        </w:rPr>
        <w:t xml:space="preserve">　　　</w:t>
      </w:r>
      <w:r w:rsidRPr="00471734">
        <w:rPr>
          <w:rFonts w:ascii="ＭＳ ゴシック" w:eastAsia="ＭＳ ゴシック" w:hAnsi="ＭＳ ゴシック" w:hint="eastAsia"/>
        </w:rPr>
        <w:t>あくまで、居宅サービス計画のみが対象</w:t>
      </w:r>
      <w:r w:rsidRPr="002909E3">
        <w:rPr>
          <w:rFonts w:hint="eastAsia"/>
        </w:rPr>
        <w:t>となります。</w:t>
      </w:r>
    </w:p>
    <w:p w:rsidR="00135D5F" w:rsidRPr="002909E3" w:rsidRDefault="00135D5F" w:rsidP="00135D5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35D5F" w:rsidRPr="002909E3" w:rsidTr="00471734">
        <w:trPr>
          <w:trHeight w:val="504"/>
        </w:trPr>
        <w:tc>
          <w:tcPr>
            <w:tcW w:w="9836" w:type="dxa"/>
            <w:shd w:val="clear" w:color="auto" w:fill="auto"/>
            <w:vAlign w:val="center"/>
          </w:tcPr>
          <w:p w:rsidR="00135D5F" w:rsidRPr="002909E3" w:rsidRDefault="00135D5F" w:rsidP="00135D5F">
            <w:pPr>
              <w:ind w:left="420" w:hangingChars="200" w:hanging="420"/>
              <w:rPr>
                <w:rFonts w:hint="eastAsia"/>
              </w:rPr>
            </w:pPr>
            <w:r w:rsidRPr="002909E3">
              <w:rPr>
                <w:rFonts w:hint="eastAsia"/>
              </w:rPr>
              <w:t>問９　居宅サービス計画数は、利用実績がない利用者分も含まれるのですか？</w:t>
            </w:r>
          </w:p>
        </w:tc>
      </w:tr>
    </w:tbl>
    <w:p w:rsidR="00135D5F" w:rsidRPr="002909E3" w:rsidRDefault="00135D5F" w:rsidP="00135D5F">
      <w:pPr>
        <w:ind w:left="420" w:hangingChars="200" w:hanging="420"/>
        <w:rPr>
          <w:rFonts w:hint="eastAsia"/>
        </w:rPr>
      </w:pPr>
      <w:r w:rsidRPr="002909E3">
        <w:rPr>
          <w:rFonts w:hint="eastAsia"/>
        </w:rPr>
        <w:t>答９　居宅サービス計画数は給付管理を行った利用者数でカウントします。</w:t>
      </w:r>
    </w:p>
    <w:p w:rsidR="00135D5F" w:rsidRPr="002909E3" w:rsidRDefault="00135D5F" w:rsidP="00135D5F">
      <w:pPr>
        <w:ind w:left="420" w:hangingChars="200" w:hanging="420"/>
        <w:rPr>
          <w:rFonts w:hint="eastAsia"/>
        </w:rPr>
      </w:pPr>
      <w:r w:rsidRPr="002909E3">
        <w:rPr>
          <w:rFonts w:hint="eastAsia"/>
        </w:rPr>
        <w:t xml:space="preserve">　　　このため、利用実績がない利用者（居宅サービス計画は作成してあるが長期入院で１月以上介護保険サービスの利用がまったくなかった利用者等）については</w:t>
      </w:r>
      <w:r w:rsidRPr="00471734">
        <w:rPr>
          <w:rFonts w:hint="eastAsia"/>
        </w:rPr>
        <w:t>、</w:t>
      </w:r>
      <w:r w:rsidRPr="00471734">
        <w:rPr>
          <w:rFonts w:ascii="ＭＳ ゴシック" w:eastAsia="ＭＳ ゴシック" w:hAnsi="ＭＳ ゴシック" w:hint="eastAsia"/>
        </w:rPr>
        <w:t>利用実績がなかった月についてはカウントしません</w:t>
      </w:r>
      <w:r w:rsidRPr="00471734">
        <w:rPr>
          <w:rFonts w:hint="eastAsia"/>
        </w:rPr>
        <w:t>。</w:t>
      </w:r>
    </w:p>
    <w:p w:rsidR="00135D5F" w:rsidRPr="002909E3" w:rsidRDefault="00135D5F" w:rsidP="00135D5F">
      <w:pPr>
        <w:ind w:left="420" w:hangingChars="200" w:hanging="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35D5F" w:rsidRPr="002909E3" w:rsidTr="00471734">
        <w:trPr>
          <w:trHeight w:val="1231"/>
        </w:trPr>
        <w:tc>
          <w:tcPr>
            <w:tcW w:w="9836" w:type="dxa"/>
            <w:shd w:val="clear" w:color="auto" w:fill="auto"/>
            <w:vAlign w:val="center"/>
          </w:tcPr>
          <w:p w:rsidR="00135D5F" w:rsidRPr="002909E3" w:rsidRDefault="00135D5F" w:rsidP="00135D5F">
            <w:pPr>
              <w:ind w:left="420" w:hangingChars="200" w:hanging="420"/>
              <w:rPr>
                <w:rFonts w:hint="eastAsia"/>
              </w:rPr>
            </w:pPr>
            <w:r w:rsidRPr="002909E3">
              <w:rPr>
                <w:rFonts w:hint="eastAsia"/>
              </w:rPr>
              <w:t>問</w:t>
            </w:r>
            <w:r w:rsidRPr="00135D5F">
              <w:rPr>
                <w:rFonts w:hint="eastAsia"/>
                <w:kern w:val="0"/>
                <w:fitText w:val="240" w:id="1759695872"/>
              </w:rPr>
              <w:t>10</w:t>
            </w:r>
            <w:r w:rsidRPr="002909E3">
              <w:rPr>
                <w:rFonts w:hint="eastAsia"/>
              </w:rPr>
              <w:t xml:space="preserve">　新規の要介護認定申請中や区分変更申請中などにより、要介護認定結果が出ていない利用者の給付管理は月遅れで行われることになりますが、この場合の計画数のカウントはどのように行えばよいですか？</w:t>
            </w:r>
          </w:p>
        </w:tc>
      </w:tr>
    </w:tbl>
    <w:p w:rsidR="00135D5F" w:rsidRPr="00471734" w:rsidRDefault="00135D5F" w:rsidP="00135D5F">
      <w:pPr>
        <w:ind w:left="420" w:hangingChars="200" w:hanging="420"/>
        <w:rPr>
          <w:rFonts w:hint="eastAsia"/>
        </w:rPr>
      </w:pPr>
      <w:r w:rsidRPr="002909E3">
        <w:rPr>
          <w:rFonts w:hint="eastAsia"/>
        </w:rPr>
        <w:t>答</w:t>
      </w:r>
      <w:r w:rsidRPr="00135D5F">
        <w:rPr>
          <w:rFonts w:hint="eastAsia"/>
          <w:kern w:val="0"/>
          <w:fitText w:val="240" w:id="1759695873"/>
        </w:rPr>
        <w:t>10</w:t>
      </w:r>
      <w:r w:rsidRPr="002909E3">
        <w:rPr>
          <w:rFonts w:hint="eastAsia"/>
        </w:rPr>
        <w:t xml:space="preserve">　給付管理を行った月ではなく</w:t>
      </w:r>
      <w:r w:rsidRPr="00471734">
        <w:rPr>
          <w:rFonts w:hint="eastAsia"/>
        </w:rPr>
        <w:t>、</w:t>
      </w:r>
      <w:r w:rsidRPr="00471734">
        <w:rPr>
          <w:rFonts w:ascii="ＭＳ ゴシック" w:eastAsia="ＭＳ ゴシック" w:hAnsi="ＭＳ ゴシック" w:hint="eastAsia"/>
        </w:rPr>
        <w:t>サービスを提供した月でカウント</w:t>
      </w:r>
      <w:r w:rsidRPr="00471734">
        <w:rPr>
          <w:rFonts w:hint="eastAsia"/>
        </w:rPr>
        <w:t>します。</w:t>
      </w:r>
    </w:p>
    <w:p w:rsidR="00135D5F" w:rsidRPr="002909E3" w:rsidRDefault="00135D5F" w:rsidP="00471734">
      <w:pPr>
        <w:ind w:left="420" w:hangingChars="200" w:hanging="420"/>
        <w:rPr>
          <w:rFonts w:hint="eastAsia"/>
        </w:rPr>
      </w:pPr>
      <w:r w:rsidRPr="00471734">
        <w:rPr>
          <w:rFonts w:hint="eastAsia"/>
        </w:rPr>
        <w:t xml:space="preserve">　　　例えば４月サービス提供分について、６月に月遅れで５月サービス提供分と</w:t>
      </w:r>
      <w:r w:rsidRPr="002909E3">
        <w:rPr>
          <w:rFonts w:hint="eastAsia"/>
        </w:rPr>
        <w:t>あわせて給付管理を行った場合、４月サービス提供分は、５月ではなくあくまで４月分の件数としてカウントします。</w:t>
      </w:r>
    </w:p>
    <w:p w:rsidR="00135D5F" w:rsidRPr="002909E3" w:rsidRDefault="00135D5F" w:rsidP="00135D5F">
      <w:pPr>
        <w:ind w:left="420" w:hangingChars="200" w:hanging="420"/>
        <w:rPr>
          <w:rFonts w:hint="eastAsia"/>
        </w:rPr>
      </w:pPr>
    </w:p>
    <w:p w:rsidR="00764B2F" w:rsidRDefault="00764B2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35D5F" w:rsidRPr="002909E3" w:rsidTr="00764B2F">
        <w:trPr>
          <w:trHeight w:val="583"/>
        </w:trPr>
        <w:tc>
          <w:tcPr>
            <w:tcW w:w="8720" w:type="dxa"/>
            <w:shd w:val="clear" w:color="auto" w:fill="auto"/>
            <w:vAlign w:val="center"/>
          </w:tcPr>
          <w:p w:rsidR="00135D5F" w:rsidRPr="002909E3" w:rsidRDefault="00135D5F" w:rsidP="00135D5F">
            <w:pPr>
              <w:ind w:left="420" w:hangingChars="200" w:hanging="420"/>
              <w:rPr>
                <w:rFonts w:hint="eastAsia"/>
              </w:rPr>
            </w:pPr>
            <w:r w:rsidRPr="002909E3">
              <w:rPr>
                <w:rFonts w:hint="eastAsia"/>
              </w:rPr>
              <w:lastRenderedPageBreak/>
              <w:t>問</w:t>
            </w:r>
            <w:r w:rsidRPr="00135D5F">
              <w:rPr>
                <w:rFonts w:hint="eastAsia"/>
                <w:kern w:val="0"/>
                <w:fitText w:val="240" w:id="1759695874"/>
              </w:rPr>
              <w:t>11</w:t>
            </w:r>
            <w:r w:rsidRPr="002909E3">
              <w:rPr>
                <w:rFonts w:hint="eastAsia"/>
              </w:rPr>
              <w:t xml:space="preserve">　紹介率の算出は、事業所単位で行えばよいですか？</w:t>
            </w:r>
          </w:p>
        </w:tc>
      </w:tr>
    </w:tbl>
    <w:p w:rsidR="00135D5F" w:rsidRPr="002909E3" w:rsidRDefault="00135D5F" w:rsidP="00135D5F">
      <w:pPr>
        <w:ind w:left="420" w:hangingChars="200" w:hanging="420"/>
        <w:rPr>
          <w:rFonts w:hint="eastAsia"/>
        </w:rPr>
      </w:pPr>
      <w:r w:rsidRPr="002909E3">
        <w:rPr>
          <w:rFonts w:hint="eastAsia"/>
        </w:rPr>
        <w:t>答</w:t>
      </w:r>
      <w:r w:rsidRPr="00135D5F">
        <w:rPr>
          <w:rFonts w:hint="eastAsia"/>
          <w:kern w:val="0"/>
          <w:fitText w:val="240" w:id="1759695875"/>
        </w:rPr>
        <w:t>11</w:t>
      </w:r>
      <w:r w:rsidRPr="002909E3">
        <w:rPr>
          <w:rFonts w:hint="eastAsia"/>
        </w:rPr>
        <w:t xml:space="preserve">　紹介率は、サービスごとに、</w:t>
      </w:r>
      <w:r w:rsidRPr="00471734">
        <w:rPr>
          <w:rFonts w:ascii="ＭＳ ゴシック" w:eastAsia="ＭＳ ゴシック" w:hAnsi="ＭＳ ゴシック" w:hint="eastAsia"/>
        </w:rPr>
        <w:t>事業所単位ではなく法人単位で計算</w:t>
      </w:r>
      <w:r w:rsidRPr="002909E3">
        <w:rPr>
          <w:rFonts w:hint="eastAsia"/>
        </w:rPr>
        <w:t>してください。</w:t>
      </w:r>
    </w:p>
    <w:p w:rsidR="00135D5F" w:rsidRPr="002909E3" w:rsidRDefault="00135D5F" w:rsidP="00135D5F">
      <w:pPr>
        <w:ind w:left="420" w:hangingChars="200" w:hanging="420"/>
        <w:rPr>
          <w:rFonts w:hint="eastAsia"/>
        </w:rPr>
      </w:pPr>
      <w:r w:rsidRPr="002909E3">
        <w:rPr>
          <w:rFonts w:hint="eastAsia"/>
        </w:rPr>
        <w:t xml:space="preserve">　　　このため、１つのサービスで、同一法人が運営する複数の事業所を計画に位置付けている場合は、特に注意してください。</w:t>
      </w:r>
    </w:p>
    <w:p w:rsidR="00135D5F" w:rsidRPr="002909E3" w:rsidRDefault="00135D5F" w:rsidP="00135D5F">
      <w:pPr>
        <w:ind w:left="420" w:hangingChars="200" w:hanging="420"/>
        <w:rPr>
          <w:rFonts w:hint="eastAsia"/>
        </w:rPr>
      </w:pPr>
      <w:r w:rsidRPr="002909E3">
        <w:rPr>
          <w:rFonts w:hint="eastAsia"/>
        </w:rPr>
        <w:t xml:space="preserve">　　　＜例＞</w:t>
      </w:r>
    </w:p>
    <w:p w:rsidR="00135D5F" w:rsidRPr="002909E3" w:rsidRDefault="00135D5F" w:rsidP="00135D5F">
      <w:pPr>
        <w:spacing w:line="280" w:lineRule="exact"/>
        <w:ind w:left="630" w:hangingChars="300" w:hanging="630"/>
        <w:rPr>
          <w:rFonts w:hint="eastAsia"/>
        </w:rPr>
      </w:pPr>
      <w:r w:rsidRPr="002909E3">
        <w:rPr>
          <w:rFonts w:hint="eastAsia"/>
        </w:rPr>
        <w:t xml:space="preserve">　　　　通所介護の利用者</w:t>
      </w:r>
      <w:r w:rsidRPr="002909E3">
        <w:rPr>
          <w:rFonts w:hint="eastAsia"/>
        </w:rPr>
        <w:t>20</w:t>
      </w:r>
      <w:r w:rsidRPr="002909E3">
        <w:rPr>
          <w:rFonts w:hint="eastAsia"/>
        </w:rPr>
        <w:t>人のうち、Ａ法人が運営するＸ事業所の利用者が</w:t>
      </w:r>
      <w:r w:rsidRPr="002909E3">
        <w:rPr>
          <w:rFonts w:hint="eastAsia"/>
        </w:rPr>
        <w:t>10</w:t>
      </w:r>
      <w:r w:rsidRPr="002909E3">
        <w:rPr>
          <w:rFonts w:hint="eastAsia"/>
        </w:rPr>
        <w:t>人、Ａ法人が運営するＹ事業所の利用者が</w:t>
      </w:r>
      <w:r w:rsidRPr="002909E3">
        <w:rPr>
          <w:rFonts w:hint="eastAsia"/>
        </w:rPr>
        <w:t>8</w:t>
      </w:r>
      <w:r w:rsidRPr="002909E3">
        <w:rPr>
          <w:rFonts w:hint="eastAsia"/>
        </w:rPr>
        <w:t>人、他の</w:t>
      </w:r>
      <w:bookmarkStart w:id="0" w:name="_GoBack"/>
      <w:bookmarkEnd w:id="0"/>
      <w:r w:rsidRPr="002909E3">
        <w:rPr>
          <w:rFonts w:hint="eastAsia"/>
        </w:rPr>
        <w:t>法人の事業所の利用者が２人の場合</w:t>
      </w:r>
    </w:p>
    <w:p w:rsidR="00135D5F" w:rsidRPr="002909E3" w:rsidRDefault="00135D5F" w:rsidP="00135D5F">
      <w:pPr>
        <w:spacing w:line="280" w:lineRule="exact"/>
        <w:ind w:left="420" w:hangingChars="200" w:hanging="420"/>
        <w:rPr>
          <w:rFonts w:hint="eastAsia"/>
        </w:rPr>
      </w:pPr>
      <w:r w:rsidRPr="002909E3">
        <w:rPr>
          <w:rFonts w:hint="eastAsia"/>
        </w:rPr>
        <w:t xml:space="preserve">　　　　Ａ法人は　（</w:t>
      </w:r>
      <w:r w:rsidRPr="002909E3">
        <w:rPr>
          <w:rFonts w:hint="eastAsia"/>
        </w:rPr>
        <w:t>10</w:t>
      </w:r>
      <w:r w:rsidRPr="002909E3">
        <w:rPr>
          <w:rFonts w:hint="eastAsia"/>
        </w:rPr>
        <w:t>＋８）÷</w:t>
      </w:r>
      <w:r w:rsidRPr="002909E3">
        <w:rPr>
          <w:rFonts w:hint="eastAsia"/>
        </w:rPr>
        <w:t>20</w:t>
      </w:r>
      <w:r w:rsidRPr="002909E3">
        <w:rPr>
          <w:rFonts w:hint="eastAsia"/>
        </w:rPr>
        <w:t>＝</w:t>
      </w:r>
      <w:r w:rsidRPr="002909E3">
        <w:rPr>
          <w:rFonts w:hint="eastAsia"/>
        </w:rPr>
        <w:t>0.9</w:t>
      </w:r>
      <w:r w:rsidRPr="002909E3">
        <w:rPr>
          <w:rFonts w:hint="eastAsia"/>
        </w:rPr>
        <w:t>＝</w:t>
      </w:r>
      <w:r w:rsidRPr="002909E3">
        <w:rPr>
          <w:rFonts w:hint="eastAsia"/>
        </w:rPr>
        <w:t>90</w:t>
      </w:r>
      <w:r w:rsidRPr="002909E3">
        <w:rPr>
          <w:rFonts w:hint="eastAsia"/>
        </w:rPr>
        <w:t>％　　になります。</w:t>
      </w:r>
    </w:p>
    <w:p w:rsidR="00135D5F" w:rsidRPr="002909E3" w:rsidRDefault="00135D5F" w:rsidP="00135D5F">
      <w:pPr>
        <w:ind w:left="420" w:hangingChars="200" w:hanging="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35D5F" w:rsidRPr="002909E3" w:rsidTr="00471734">
        <w:trPr>
          <w:trHeight w:val="878"/>
        </w:trPr>
        <w:tc>
          <w:tcPr>
            <w:tcW w:w="9836" w:type="dxa"/>
            <w:shd w:val="clear" w:color="auto" w:fill="auto"/>
            <w:vAlign w:val="center"/>
          </w:tcPr>
          <w:p w:rsidR="00135D5F" w:rsidRPr="002909E3" w:rsidRDefault="00135D5F" w:rsidP="00135D5F">
            <w:pPr>
              <w:ind w:left="420" w:hangingChars="200" w:hanging="420"/>
              <w:rPr>
                <w:rFonts w:hint="eastAsia"/>
              </w:rPr>
            </w:pPr>
            <w:r w:rsidRPr="002909E3">
              <w:rPr>
                <w:rFonts w:hint="eastAsia"/>
              </w:rPr>
              <w:t>問</w:t>
            </w:r>
            <w:r w:rsidRPr="00135D5F">
              <w:rPr>
                <w:rFonts w:hint="eastAsia"/>
                <w:kern w:val="0"/>
                <w:fitText w:val="240" w:id="1759695876"/>
              </w:rPr>
              <w:t>12</w:t>
            </w:r>
            <w:r w:rsidRPr="002909E3">
              <w:rPr>
                <w:rFonts w:hint="eastAsia"/>
              </w:rPr>
              <w:t xml:space="preserve">　１人の利用者が、同一法人が運営する複数の事業所を利用している場合、どのように計算すればよいですか？</w:t>
            </w:r>
          </w:p>
        </w:tc>
      </w:tr>
    </w:tbl>
    <w:p w:rsidR="00135D5F" w:rsidRPr="002909E3" w:rsidRDefault="00135D5F" w:rsidP="00135D5F">
      <w:pPr>
        <w:ind w:left="420" w:hangingChars="200" w:hanging="420"/>
        <w:rPr>
          <w:rFonts w:hint="eastAsia"/>
        </w:rPr>
      </w:pPr>
      <w:r w:rsidRPr="002909E3">
        <w:rPr>
          <w:rFonts w:hint="eastAsia"/>
        </w:rPr>
        <w:t>答</w:t>
      </w:r>
      <w:r w:rsidRPr="00135D5F">
        <w:rPr>
          <w:rFonts w:hint="eastAsia"/>
          <w:kern w:val="0"/>
          <w:fitText w:val="240" w:id="1759695877"/>
        </w:rPr>
        <w:t>12</w:t>
      </w:r>
      <w:r w:rsidRPr="002909E3">
        <w:rPr>
          <w:rFonts w:hint="eastAsia"/>
        </w:rPr>
        <w:t xml:space="preserve">　あくまで法人単位で計算しますので、１人の利用者が、同一法人が運営する複数の事業所を利用した場合でも当該法人を位置付けた居宅サービス計画数（分子）は１件で数えます。</w:t>
      </w:r>
    </w:p>
    <w:p w:rsidR="00135D5F" w:rsidRPr="002909E3" w:rsidRDefault="00135D5F" w:rsidP="00135D5F">
      <w:pPr>
        <w:ind w:left="420" w:hangingChars="200" w:hanging="420"/>
        <w:rPr>
          <w:rFonts w:hint="eastAsia"/>
        </w:rPr>
      </w:pPr>
      <w:r w:rsidRPr="002909E3">
        <w:rPr>
          <w:rFonts w:hint="eastAsia"/>
        </w:rPr>
        <w:t xml:space="preserve">　　　＜例＞</w:t>
      </w:r>
    </w:p>
    <w:p w:rsidR="00135D5F" w:rsidRPr="002909E3" w:rsidRDefault="00135D5F" w:rsidP="00135D5F">
      <w:pPr>
        <w:spacing w:line="280" w:lineRule="exact"/>
        <w:ind w:left="630" w:hangingChars="300" w:hanging="630"/>
        <w:rPr>
          <w:rFonts w:hint="eastAsia"/>
        </w:rPr>
      </w:pPr>
      <w:r w:rsidRPr="002909E3">
        <w:rPr>
          <w:rFonts w:hint="eastAsia"/>
        </w:rPr>
        <w:t xml:space="preserve">　　　　通所介護の利用者</w:t>
      </w:r>
      <w:r w:rsidRPr="002909E3">
        <w:rPr>
          <w:rFonts w:hint="eastAsia"/>
        </w:rPr>
        <w:t>20</w:t>
      </w:r>
      <w:r w:rsidRPr="002909E3">
        <w:rPr>
          <w:rFonts w:hint="eastAsia"/>
        </w:rPr>
        <w:t>人のうち、Ａ法人が運営するＸ事業所のみの利用者が</w:t>
      </w:r>
      <w:r w:rsidRPr="002909E3">
        <w:rPr>
          <w:rFonts w:hint="eastAsia"/>
        </w:rPr>
        <w:t>10</w:t>
      </w:r>
      <w:r>
        <w:rPr>
          <w:rFonts w:hint="eastAsia"/>
        </w:rPr>
        <w:t>人、Ａ法人が運営するＸ事業所とＹ事業所を併用している利用者が６人、Ｂ法人のＺ事業所のみの利用者が４</w:t>
      </w:r>
      <w:r w:rsidRPr="002909E3">
        <w:rPr>
          <w:rFonts w:hint="eastAsia"/>
        </w:rPr>
        <w:t>人の場合</w:t>
      </w:r>
    </w:p>
    <w:p w:rsidR="00135D5F" w:rsidRPr="002909E3" w:rsidRDefault="00135D5F" w:rsidP="00135D5F">
      <w:pPr>
        <w:spacing w:line="280" w:lineRule="exact"/>
        <w:ind w:left="420" w:hangingChars="200" w:hanging="420"/>
        <w:rPr>
          <w:rFonts w:hint="eastAsia"/>
        </w:rPr>
      </w:pPr>
      <w:r w:rsidRPr="002909E3">
        <w:rPr>
          <w:rFonts w:hint="eastAsia"/>
        </w:rPr>
        <w:t xml:space="preserve">　　　　Ａ法人は　（</w:t>
      </w:r>
      <w:r w:rsidRPr="002909E3">
        <w:rPr>
          <w:rFonts w:hint="eastAsia"/>
        </w:rPr>
        <w:t>10</w:t>
      </w:r>
      <w:r>
        <w:rPr>
          <w:rFonts w:hint="eastAsia"/>
        </w:rPr>
        <w:t>＋６</w:t>
      </w:r>
      <w:r w:rsidRPr="002909E3">
        <w:rPr>
          <w:rFonts w:hint="eastAsia"/>
        </w:rPr>
        <w:t>）÷</w:t>
      </w:r>
      <w:r w:rsidRPr="002909E3">
        <w:rPr>
          <w:rFonts w:hint="eastAsia"/>
        </w:rPr>
        <w:t>20</w:t>
      </w:r>
      <w:r w:rsidRPr="002909E3">
        <w:rPr>
          <w:rFonts w:hint="eastAsia"/>
        </w:rPr>
        <w:t>＝</w:t>
      </w:r>
      <w:r>
        <w:rPr>
          <w:rFonts w:hint="eastAsia"/>
        </w:rPr>
        <w:t>0.80</w:t>
      </w:r>
      <w:r w:rsidRPr="002909E3">
        <w:rPr>
          <w:rFonts w:hint="eastAsia"/>
        </w:rPr>
        <w:t>＝</w:t>
      </w:r>
      <w:r>
        <w:rPr>
          <w:rFonts w:hint="eastAsia"/>
        </w:rPr>
        <w:t>80</w:t>
      </w:r>
      <w:r w:rsidRPr="002909E3">
        <w:rPr>
          <w:rFonts w:hint="eastAsia"/>
        </w:rPr>
        <w:t>％</w:t>
      </w:r>
    </w:p>
    <w:p w:rsidR="00135D5F" w:rsidRDefault="00135D5F" w:rsidP="00135D5F">
      <w:pPr>
        <w:spacing w:line="280" w:lineRule="exact"/>
        <w:ind w:left="420" w:hangingChars="200" w:hanging="420"/>
        <w:rPr>
          <w:rFonts w:hint="eastAsia"/>
        </w:rPr>
      </w:pPr>
      <w:r>
        <w:rPr>
          <w:rFonts w:hint="eastAsia"/>
        </w:rPr>
        <w:t xml:space="preserve">　　　　Ｂ法人は　　４</w:t>
      </w:r>
      <w:r w:rsidRPr="002909E3">
        <w:rPr>
          <w:rFonts w:hint="eastAsia"/>
        </w:rPr>
        <w:t xml:space="preserve">　　　÷</w:t>
      </w:r>
      <w:r w:rsidRPr="002909E3">
        <w:rPr>
          <w:rFonts w:hint="eastAsia"/>
        </w:rPr>
        <w:t>20</w:t>
      </w:r>
      <w:r w:rsidRPr="002909E3">
        <w:rPr>
          <w:rFonts w:hint="eastAsia"/>
        </w:rPr>
        <w:t>＝</w:t>
      </w:r>
      <w:r>
        <w:rPr>
          <w:rFonts w:hint="eastAsia"/>
        </w:rPr>
        <w:t>0.20</w:t>
      </w:r>
      <w:r w:rsidRPr="002909E3">
        <w:rPr>
          <w:rFonts w:hint="eastAsia"/>
        </w:rPr>
        <w:t>＝</w:t>
      </w:r>
      <w:r>
        <w:rPr>
          <w:rFonts w:hint="eastAsia"/>
        </w:rPr>
        <w:t>20</w:t>
      </w:r>
      <w:r w:rsidRPr="002909E3">
        <w:rPr>
          <w:rFonts w:hint="eastAsia"/>
        </w:rPr>
        <w:t>％　　になります。</w:t>
      </w:r>
    </w:p>
    <w:p w:rsidR="005E0E8D" w:rsidRPr="002909E3" w:rsidRDefault="005E0E8D" w:rsidP="00135D5F">
      <w:pPr>
        <w:spacing w:line="280" w:lineRule="exact"/>
        <w:ind w:left="420" w:hangingChars="200" w:hanging="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35D5F" w:rsidRPr="002909E3" w:rsidTr="00471734">
        <w:trPr>
          <w:trHeight w:val="878"/>
        </w:trPr>
        <w:tc>
          <w:tcPr>
            <w:tcW w:w="9836" w:type="dxa"/>
            <w:shd w:val="clear" w:color="auto" w:fill="auto"/>
            <w:vAlign w:val="center"/>
          </w:tcPr>
          <w:p w:rsidR="00135D5F" w:rsidRPr="002909E3" w:rsidRDefault="00135D5F" w:rsidP="00135D5F">
            <w:pPr>
              <w:ind w:left="420" w:hangingChars="200" w:hanging="420"/>
              <w:rPr>
                <w:rFonts w:hint="eastAsia"/>
              </w:rPr>
            </w:pPr>
            <w:r w:rsidRPr="002909E3">
              <w:rPr>
                <w:rFonts w:hint="eastAsia"/>
              </w:rPr>
              <w:t>問</w:t>
            </w:r>
            <w:r w:rsidRPr="00135D5F">
              <w:rPr>
                <w:rFonts w:hint="eastAsia"/>
                <w:kern w:val="0"/>
                <w:fitText w:val="240" w:id="1759695878"/>
              </w:rPr>
              <w:t>13</w:t>
            </w:r>
            <w:r w:rsidRPr="002909E3">
              <w:rPr>
                <w:rFonts w:hint="eastAsia"/>
              </w:rPr>
              <w:t xml:space="preserve">　１人の利用者が、複数の法人の同一サービスを利用している場合、どのように計算すればよいですか？</w:t>
            </w:r>
          </w:p>
        </w:tc>
      </w:tr>
    </w:tbl>
    <w:p w:rsidR="00135D5F" w:rsidRPr="002909E3" w:rsidRDefault="00135D5F" w:rsidP="00135D5F">
      <w:pPr>
        <w:ind w:left="420" w:hangingChars="200" w:hanging="420"/>
        <w:rPr>
          <w:rFonts w:hint="eastAsia"/>
        </w:rPr>
      </w:pPr>
      <w:r w:rsidRPr="002909E3">
        <w:rPr>
          <w:rFonts w:hint="eastAsia"/>
        </w:rPr>
        <w:t>答</w:t>
      </w:r>
      <w:r w:rsidRPr="00135D5F">
        <w:rPr>
          <w:rFonts w:hint="eastAsia"/>
          <w:kern w:val="0"/>
          <w:fitText w:val="240" w:id="1759695879"/>
        </w:rPr>
        <w:t>13</w:t>
      </w:r>
      <w:r w:rsidRPr="002909E3">
        <w:rPr>
          <w:rFonts w:hint="eastAsia"/>
        </w:rPr>
        <w:t xml:space="preserve">　各法人を位置付けた居宅サービス計画数（分子）はそれぞれ１件、サービス計画を位置付けた計画数（分母）は利用者１人につき１件で数えます。</w:t>
      </w:r>
    </w:p>
    <w:p w:rsidR="00135D5F" w:rsidRPr="002909E3" w:rsidRDefault="00135D5F" w:rsidP="00135D5F">
      <w:pPr>
        <w:ind w:left="420" w:hangingChars="200" w:hanging="420"/>
        <w:rPr>
          <w:rFonts w:hint="eastAsia"/>
        </w:rPr>
      </w:pPr>
      <w:r w:rsidRPr="002909E3">
        <w:rPr>
          <w:rFonts w:hint="eastAsia"/>
        </w:rPr>
        <w:t xml:space="preserve">　　　＜例＞</w:t>
      </w:r>
    </w:p>
    <w:p w:rsidR="00135D5F" w:rsidRPr="002909E3" w:rsidRDefault="00135D5F" w:rsidP="00135D5F">
      <w:pPr>
        <w:ind w:left="630" w:hangingChars="300" w:hanging="630"/>
        <w:rPr>
          <w:rFonts w:hint="eastAsia"/>
        </w:rPr>
      </w:pPr>
      <w:r w:rsidRPr="002909E3">
        <w:rPr>
          <w:rFonts w:hint="eastAsia"/>
        </w:rPr>
        <w:t xml:space="preserve">　　　　訪問介護の利用者</w:t>
      </w:r>
      <w:r w:rsidRPr="002909E3">
        <w:rPr>
          <w:rFonts w:hint="eastAsia"/>
        </w:rPr>
        <w:t>20</w:t>
      </w:r>
      <w:r w:rsidRPr="002909E3">
        <w:rPr>
          <w:rFonts w:hint="eastAsia"/>
        </w:rPr>
        <w:t>人のうち、Ａ法人のみの利用者が</w:t>
      </w:r>
      <w:r w:rsidRPr="002909E3">
        <w:rPr>
          <w:rFonts w:hint="eastAsia"/>
        </w:rPr>
        <w:t>15</w:t>
      </w:r>
      <w:r w:rsidRPr="002909E3">
        <w:rPr>
          <w:rFonts w:hint="eastAsia"/>
        </w:rPr>
        <w:t>人、Ｂ法人のみの利用者が３人、両方を利用している利用者が２人の場合</w:t>
      </w:r>
    </w:p>
    <w:p w:rsidR="00135D5F" w:rsidRPr="002909E3" w:rsidRDefault="00135D5F" w:rsidP="00135D5F">
      <w:pPr>
        <w:ind w:left="420" w:hangingChars="200" w:hanging="420"/>
        <w:rPr>
          <w:rFonts w:hint="eastAsia"/>
        </w:rPr>
      </w:pPr>
      <w:r w:rsidRPr="002909E3">
        <w:rPr>
          <w:rFonts w:hint="eastAsia"/>
        </w:rPr>
        <w:t xml:space="preserve">　　　　Ａ法人は　（</w:t>
      </w:r>
      <w:r w:rsidRPr="002909E3">
        <w:rPr>
          <w:rFonts w:hint="eastAsia"/>
        </w:rPr>
        <w:t>15</w:t>
      </w:r>
      <w:r w:rsidRPr="002909E3">
        <w:rPr>
          <w:rFonts w:hint="eastAsia"/>
        </w:rPr>
        <w:t>＋２）÷</w:t>
      </w:r>
      <w:r w:rsidRPr="002909E3">
        <w:rPr>
          <w:rFonts w:hint="eastAsia"/>
        </w:rPr>
        <w:t>20</w:t>
      </w:r>
      <w:r w:rsidRPr="002909E3">
        <w:rPr>
          <w:rFonts w:hint="eastAsia"/>
        </w:rPr>
        <w:t>＝</w:t>
      </w:r>
      <w:r w:rsidRPr="002909E3">
        <w:rPr>
          <w:rFonts w:hint="eastAsia"/>
        </w:rPr>
        <w:t>0.85</w:t>
      </w:r>
      <w:r w:rsidRPr="002909E3">
        <w:rPr>
          <w:rFonts w:hint="eastAsia"/>
        </w:rPr>
        <w:t>＝</w:t>
      </w:r>
      <w:r w:rsidRPr="002909E3">
        <w:rPr>
          <w:rFonts w:hint="eastAsia"/>
        </w:rPr>
        <w:t>85</w:t>
      </w:r>
      <w:r w:rsidRPr="002909E3">
        <w:rPr>
          <w:rFonts w:hint="eastAsia"/>
        </w:rPr>
        <w:t>％</w:t>
      </w:r>
    </w:p>
    <w:p w:rsidR="00135D5F" w:rsidRPr="002909E3" w:rsidRDefault="00135D5F" w:rsidP="00135D5F">
      <w:pPr>
        <w:ind w:left="420" w:hangingChars="200" w:hanging="420"/>
        <w:rPr>
          <w:rFonts w:hint="eastAsia"/>
        </w:rPr>
      </w:pPr>
      <w:r w:rsidRPr="002909E3">
        <w:rPr>
          <w:rFonts w:hint="eastAsia"/>
        </w:rPr>
        <w:t xml:space="preserve">　　　　Ｂ法人は　（３＋２）÷</w:t>
      </w:r>
      <w:r w:rsidRPr="002909E3">
        <w:rPr>
          <w:rFonts w:hint="eastAsia"/>
        </w:rPr>
        <w:t>20</w:t>
      </w:r>
      <w:r w:rsidRPr="002909E3">
        <w:rPr>
          <w:rFonts w:hint="eastAsia"/>
        </w:rPr>
        <w:t>＝</w:t>
      </w:r>
      <w:r w:rsidRPr="002909E3">
        <w:rPr>
          <w:rFonts w:hint="eastAsia"/>
        </w:rPr>
        <w:t>0.25</w:t>
      </w:r>
      <w:r w:rsidRPr="002909E3">
        <w:rPr>
          <w:rFonts w:hint="eastAsia"/>
        </w:rPr>
        <w:t>＝</w:t>
      </w:r>
      <w:r w:rsidRPr="002909E3">
        <w:rPr>
          <w:rFonts w:hint="eastAsia"/>
        </w:rPr>
        <w:t>25</w:t>
      </w:r>
      <w:r w:rsidRPr="002909E3">
        <w:rPr>
          <w:rFonts w:hint="eastAsia"/>
        </w:rPr>
        <w:t>％　　になります。</w:t>
      </w:r>
    </w:p>
    <w:p w:rsidR="00135D5F" w:rsidRPr="00135D5F" w:rsidRDefault="00135D5F" w:rsidP="00BE21AA">
      <w:pPr>
        <w:ind w:left="420" w:hangingChars="200" w:hanging="420"/>
        <w:rPr>
          <w:rFonts w:hint="eastAsia"/>
        </w:rPr>
      </w:pPr>
    </w:p>
    <w:p w:rsidR="00304E43" w:rsidRPr="00BE21AA" w:rsidRDefault="00304E43" w:rsidP="00E46D7F">
      <w:pPr>
        <w:rPr>
          <w:rFonts w:hint="eastAsia"/>
        </w:rPr>
      </w:pPr>
    </w:p>
    <w:p w:rsidR="00147F3E" w:rsidRDefault="00147F3E" w:rsidP="00E46D7F">
      <w:pPr>
        <w:rPr>
          <w:rFonts w:hint="eastAsia"/>
        </w:rPr>
      </w:pPr>
    </w:p>
    <w:p w:rsidR="00147F3E" w:rsidRPr="00E46D7F" w:rsidRDefault="00147F3E" w:rsidP="00E46D7F"/>
    <w:sectPr w:rsidR="00147F3E" w:rsidRPr="00E46D7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734" w:rsidRDefault="00471734" w:rsidP="00764B2F">
      <w:r>
        <w:separator/>
      </w:r>
    </w:p>
  </w:endnote>
  <w:endnote w:type="continuationSeparator" w:id="0">
    <w:p w:rsidR="00471734" w:rsidRDefault="00471734" w:rsidP="0076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98789"/>
      <w:docPartObj>
        <w:docPartGallery w:val="Page Numbers (Bottom of Page)"/>
        <w:docPartUnique/>
      </w:docPartObj>
    </w:sdtPr>
    <w:sdtContent>
      <w:p w:rsidR="00471734" w:rsidRDefault="00471734">
        <w:pPr>
          <w:pStyle w:val="aa"/>
          <w:jc w:val="center"/>
        </w:pPr>
        <w:r>
          <w:fldChar w:fldCharType="begin"/>
        </w:r>
        <w:r>
          <w:instrText>PAGE   \* MERGEFORMAT</w:instrText>
        </w:r>
        <w:r>
          <w:fldChar w:fldCharType="separate"/>
        </w:r>
        <w:r w:rsidR="00BE5E8D" w:rsidRPr="00BE5E8D">
          <w:rPr>
            <w:noProof/>
            <w:lang w:val="ja-JP"/>
          </w:rPr>
          <w:t>4</w:t>
        </w:r>
        <w:r>
          <w:fldChar w:fldCharType="end"/>
        </w:r>
      </w:p>
    </w:sdtContent>
  </w:sdt>
  <w:p w:rsidR="00471734" w:rsidRDefault="0047173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734" w:rsidRDefault="00471734" w:rsidP="00764B2F">
      <w:r>
        <w:separator/>
      </w:r>
    </w:p>
  </w:footnote>
  <w:footnote w:type="continuationSeparator" w:id="0">
    <w:p w:rsidR="00471734" w:rsidRDefault="00471734" w:rsidP="00764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B7"/>
    <w:rsid w:val="00135D5F"/>
    <w:rsid w:val="00147F3E"/>
    <w:rsid w:val="001E080D"/>
    <w:rsid w:val="001E2D97"/>
    <w:rsid w:val="002330B7"/>
    <w:rsid w:val="00304E43"/>
    <w:rsid w:val="003E7E71"/>
    <w:rsid w:val="00471734"/>
    <w:rsid w:val="005E0E8D"/>
    <w:rsid w:val="00764B2F"/>
    <w:rsid w:val="00AA0116"/>
    <w:rsid w:val="00BE21AA"/>
    <w:rsid w:val="00BE5E8D"/>
    <w:rsid w:val="00C56A9F"/>
    <w:rsid w:val="00D86A10"/>
    <w:rsid w:val="00E26631"/>
    <w:rsid w:val="00E46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6D7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E46D7F"/>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147F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7F3E"/>
    <w:rPr>
      <w:rFonts w:asciiTheme="majorHAnsi" w:eastAsiaTheme="majorEastAsia" w:hAnsiTheme="majorHAnsi" w:cstheme="majorBidi"/>
      <w:sz w:val="18"/>
      <w:szCs w:val="18"/>
    </w:rPr>
  </w:style>
  <w:style w:type="table" w:styleId="a7">
    <w:name w:val="Table Grid"/>
    <w:basedOn w:val="a1"/>
    <w:uiPriority w:val="59"/>
    <w:rsid w:val="00304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64B2F"/>
    <w:pPr>
      <w:tabs>
        <w:tab w:val="center" w:pos="4252"/>
        <w:tab w:val="right" w:pos="8504"/>
      </w:tabs>
      <w:snapToGrid w:val="0"/>
    </w:pPr>
  </w:style>
  <w:style w:type="character" w:customStyle="1" w:styleId="a9">
    <w:name w:val="ヘッダー (文字)"/>
    <w:basedOn w:val="a0"/>
    <w:link w:val="a8"/>
    <w:uiPriority w:val="99"/>
    <w:rsid w:val="00764B2F"/>
  </w:style>
  <w:style w:type="paragraph" w:styleId="aa">
    <w:name w:val="footer"/>
    <w:basedOn w:val="a"/>
    <w:link w:val="ab"/>
    <w:uiPriority w:val="99"/>
    <w:unhideWhenUsed/>
    <w:rsid w:val="00764B2F"/>
    <w:pPr>
      <w:tabs>
        <w:tab w:val="center" w:pos="4252"/>
        <w:tab w:val="right" w:pos="8504"/>
      </w:tabs>
      <w:snapToGrid w:val="0"/>
    </w:pPr>
  </w:style>
  <w:style w:type="character" w:customStyle="1" w:styleId="ab">
    <w:name w:val="フッター (文字)"/>
    <w:basedOn w:val="a0"/>
    <w:link w:val="aa"/>
    <w:uiPriority w:val="99"/>
    <w:rsid w:val="00764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6D7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E46D7F"/>
    <w:rPr>
      <w:rFonts w:asciiTheme="majorHAnsi" w:eastAsia="ＭＳ ゴシック" w:hAnsiTheme="majorHAnsi" w:cstheme="majorBidi"/>
      <w:sz w:val="32"/>
      <w:szCs w:val="32"/>
    </w:rPr>
  </w:style>
  <w:style w:type="paragraph" w:styleId="a5">
    <w:name w:val="Balloon Text"/>
    <w:basedOn w:val="a"/>
    <w:link w:val="a6"/>
    <w:uiPriority w:val="99"/>
    <w:semiHidden/>
    <w:unhideWhenUsed/>
    <w:rsid w:val="00147F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7F3E"/>
    <w:rPr>
      <w:rFonts w:asciiTheme="majorHAnsi" w:eastAsiaTheme="majorEastAsia" w:hAnsiTheme="majorHAnsi" w:cstheme="majorBidi"/>
      <w:sz w:val="18"/>
      <w:szCs w:val="18"/>
    </w:rPr>
  </w:style>
  <w:style w:type="table" w:styleId="a7">
    <w:name w:val="Table Grid"/>
    <w:basedOn w:val="a1"/>
    <w:uiPriority w:val="59"/>
    <w:rsid w:val="00304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64B2F"/>
    <w:pPr>
      <w:tabs>
        <w:tab w:val="center" w:pos="4252"/>
        <w:tab w:val="right" w:pos="8504"/>
      </w:tabs>
      <w:snapToGrid w:val="0"/>
    </w:pPr>
  </w:style>
  <w:style w:type="character" w:customStyle="1" w:styleId="a9">
    <w:name w:val="ヘッダー (文字)"/>
    <w:basedOn w:val="a0"/>
    <w:link w:val="a8"/>
    <w:uiPriority w:val="99"/>
    <w:rsid w:val="00764B2F"/>
  </w:style>
  <w:style w:type="paragraph" w:styleId="aa">
    <w:name w:val="footer"/>
    <w:basedOn w:val="a"/>
    <w:link w:val="ab"/>
    <w:uiPriority w:val="99"/>
    <w:unhideWhenUsed/>
    <w:rsid w:val="00764B2F"/>
    <w:pPr>
      <w:tabs>
        <w:tab w:val="center" w:pos="4252"/>
        <w:tab w:val="right" w:pos="8504"/>
      </w:tabs>
      <w:snapToGrid w:val="0"/>
    </w:pPr>
  </w:style>
  <w:style w:type="character" w:customStyle="1" w:styleId="ab">
    <w:name w:val="フッター (文字)"/>
    <w:basedOn w:val="a0"/>
    <w:link w:val="aa"/>
    <w:uiPriority w:val="99"/>
    <w:rsid w:val="0076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8732CED.dotm</Template>
  <TotalTime>64</TotalTime>
  <Pages>4</Pages>
  <Words>460</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H25 統合OA機</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28047770</dc:creator>
  <cp:keywords/>
  <dc:description/>
  <cp:lastModifiedBy>28047770</cp:lastModifiedBy>
  <cp:revision>12</cp:revision>
  <cp:lastPrinted>2018-08-28T02:33:00Z</cp:lastPrinted>
  <dcterms:created xsi:type="dcterms:W3CDTF">2018-08-27T13:37:00Z</dcterms:created>
  <dcterms:modified xsi:type="dcterms:W3CDTF">2018-08-28T02:35:00Z</dcterms:modified>
</cp:coreProperties>
</file>