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046" w:rsidRPr="004634E0" w:rsidRDefault="00395046" w:rsidP="004634E0">
      <w:pPr>
        <w:rPr>
          <w:rFonts w:hint="eastAsia"/>
          <w:sz w:val="24"/>
        </w:rPr>
      </w:pPr>
      <w:r w:rsidRPr="004634E0">
        <w:rPr>
          <w:rFonts w:hint="eastAsia"/>
          <w:sz w:val="24"/>
        </w:rPr>
        <w:t>第</w:t>
      </w:r>
      <w:r w:rsidR="00F213B5" w:rsidRPr="004634E0">
        <w:rPr>
          <w:rFonts w:hint="eastAsia"/>
          <w:sz w:val="24"/>
        </w:rPr>
        <w:t>６</w:t>
      </w:r>
      <w:r w:rsidR="00FA7339" w:rsidRPr="004634E0">
        <w:rPr>
          <w:rFonts w:hint="eastAsia"/>
          <w:sz w:val="24"/>
        </w:rPr>
        <w:t>１</w:t>
      </w:r>
      <w:r w:rsidRPr="004634E0">
        <w:rPr>
          <w:rFonts w:hint="eastAsia"/>
          <w:sz w:val="24"/>
        </w:rPr>
        <w:t>号様式</w:t>
      </w:r>
      <w:r w:rsidR="00FD291E" w:rsidRPr="004634E0">
        <w:rPr>
          <w:rFonts w:hint="eastAsia"/>
          <w:sz w:val="24"/>
        </w:rPr>
        <w:t>（第</w:t>
      </w:r>
      <w:r w:rsidR="00FA7339" w:rsidRPr="004634E0">
        <w:rPr>
          <w:rFonts w:hint="eastAsia"/>
          <w:sz w:val="24"/>
        </w:rPr>
        <w:t>２９</w:t>
      </w:r>
      <w:r w:rsidR="00FD291E" w:rsidRPr="004634E0">
        <w:rPr>
          <w:rFonts w:hint="eastAsia"/>
          <w:sz w:val="24"/>
        </w:rPr>
        <w:t>関係）</w:t>
      </w:r>
    </w:p>
    <w:p w:rsidR="00FD291E" w:rsidRPr="004634E0" w:rsidRDefault="00FD291E" w:rsidP="004634E0">
      <w:pPr>
        <w:rPr>
          <w:sz w:val="24"/>
        </w:rPr>
      </w:pPr>
    </w:p>
    <w:p w:rsidR="00395046" w:rsidRPr="004634E0" w:rsidRDefault="00395046" w:rsidP="004634E0">
      <w:pPr>
        <w:jc w:val="center"/>
        <w:rPr>
          <w:sz w:val="28"/>
          <w:szCs w:val="28"/>
        </w:rPr>
      </w:pPr>
      <w:r w:rsidRPr="004634E0">
        <w:rPr>
          <w:rFonts w:hint="eastAsia"/>
          <w:spacing w:val="140"/>
          <w:kern w:val="0"/>
          <w:sz w:val="28"/>
          <w:szCs w:val="28"/>
          <w:fitText w:val="3640" w:id="-757434112"/>
        </w:rPr>
        <w:t>一括交付申請</w:t>
      </w:r>
      <w:r w:rsidRPr="004634E0">
        <w:rPr>
          <w:rFonts w:hint="eastAsia"/>
          <w:kern w:val="0"/>
          <w:sz w:val="28"/>
          <w:szCs w:val="28"/>
          <w:fitText w:val="3640" w:id="-757434112"/>
        </w:rPr>
        <w:t>書</w:t>
      </w:r>
    </w:p>
    <w:p w:rsidR="00395046" w:rsidRPr="004634E0" w:rsidRDefault="00395046" w:rsidP="004634E0">
      <w:pPr>
        <w:rPr>
          <w:sz w:val="24"/>
        </w:rPr>
      </w:pPr>
    </w:p>
    <w:p w:rsidR="00395046" w:rsidRPr="004634E0" w:rsidRDefault="00395046" w:rsidP="004634E0">
      <w:pPr>
        <w:jc w:val="right"/>
        <w:rPr>
          <w:sz w:val="24"/>
        </w:rPr>
      </w:pPr>
      <w:r w:rsidRPr="004634E0">
        <w:rPr>
          <w:rFonts w:hint="eastAsia"/>
          <w:sz w:val="24"/>
        </w:rPr>
        <w:t>年　　月　　日</w:t>
      </w:r>
    </w:p>
    <w:p w:rsidR="00395046" w:rsidRPr="004634E0" w:rsidRDefault="00395046" w:rsidP="004634E0">
      <w:pPr>
        <w:rPr>
          <w:sz w:val="24"/>
        </w:rPr>
      </w:pPr>
    </w:p>
    <w:p w:rsidR="00395046" w:rsidRPr="004634E0" w:rsidRDefault="001F4D19" w:rsidP="004634E0">
      <w:pPr>
        <w:rPr>
          <w:sz w:val="24"/>
        </w:rPr>
      </w:pPr>
      <w:r w:rsidRPr="004634E0">
        <w:rPr>
          <w:rFonts w:hint="eastAsia"/>
          <w:sz w:val="24"/>
        </w:rPr>
        <w:t xml:space="preserve">　　富士宮市長</w:t>
      </w:r>
      <w:r w:rsidR="007321BF" w:rsidRPr="004634E0">
        <w:rPr>
          <w:rFonts w:hint="eastAsia"/>
          <w:sz w:val="24"/>
        </w:rPr>
        <w:tab/>
      </w:r>
      <w:r w:rsidR="007321BF" w:rsidRPr="004634E0">
        <w:rPr>
          <w:rFonts w:hint="eastAsia"/>
          <w:sz w:val="24"/>
        </w:rPr>
        <w:tab/>
      </w:r>
      <w:r w:rsidR="007321BF" w:rsidRPr="004634E0">
        <w:rPr>
          <w:rFonts w:hint="eastAsia"/>
          <w:sz w:val="24"/>
        </w:rPr>
        <w:tab/>
      </w:r>
      <w:r w:rsidR="0098682C" w:rsidRPr="0098682C">
        <w:rPr>
          <w:rFonts w:hint="eastAsia"/>
          <w:sz w:val="24"/>
        </w:rPr>
        <w:t>宛</w:t>
      </w:r>
      <w:bookmarkStart w:id="0" w:name="_GoBack"/>
      <w:bookmarkEnd w:id="0"/>
    </w:p>
    <w:p w:rsidR="00395046" w:rsidRPr="004634E0" w:rsidRDefault="00395046" w:rsidP="004634E0">
      <w:pPr>
        <w:rPr>
          <w:sz w:val="24"/>
        </w:rPr>
      </w:pPr>
    </w:p>
    <w:p w:rsidR="00395046" w:rsidRPr="004634E0" w:rsidRDefault="00395046" w:rsidP="004634E0">
      <w:pPr>
        <w:ind w:firstLineChars="2200" w:firstLine="5280"/>
        <w:rPr>
          <w:sz w:val="24"/>
        </w:rPr>
      </w:pPr>
      <w:r w:rsidRPr="004634E0">
        <w:rPr>
          <w:rFonts w:hint="eastAsia"/>
          <w:sz w:val="24"/>
        </w:rPr>
        <w:t>住　　所</w:t>
      </w:r>
    </w:p>
    <w:p w:rsidR="00395046" w:rsidRPr="004634E0" w:rsidRDefault="00395046" w:rsidP="004634E0">
      <w:pPr>
        <w:ind w:firstLineChars="2200" w:firstLine="5280"/>
        <w:rPr>
          <w:sz w:val="24"/>
        </w:rPr>
      </w:pPr>
      <w:r w:rsidRPr="004634E0">
        <w:rPr>
          <w:rFonts w:hint="eastAsia"/>
          <w:sz w:val="24"/>
        </w:rPr>
        <w:t>（所在地）</w:t>
      </w:r>
    </w:p>
    <w:p w:rsidR="00395046" w:rsidRPr="004634E0" w:rsidRDefault="00FD291E" w:rsidP="004634E0">
      <w:pPr>
        <w:ind w:firstLineChars="1800" w:firstLine="4320"/>
        <w:rPr>
          <w:sz w:val="24"/>
        </w:rPr>
      </w:pPr>
      <w:r w:rsidRPr="004634E0">
        <w:rPr>
          <w:rFonts w:hint="eastAsia"/>
          <w:sz w:val="24"/>
        </w:rPr>
        <w:t>申請者　氏　　名</w:t>
      </w:r>
      <w:r w:rsidR="007321BF" w:rsidRPr="004634E0">
        <w:rPr>
          <w:rFonts w:hint="eastAsia"/>
          <w:sz w:val="24"/>
        </w:rPr>
        <w:tab/>
      </w:r>
      <w:r w:rsidR="007321BF" w:rsidRPr="004634E0">
        <w:rPr>
          <w:rFonts w:hint="eastAsia"/>
          <w:sz w:val="24"/>
        </w:rPr>
        <w:tab/>
      </w:r>
      <w:r w:rsidR="007321BF" w:rsidRPr="004634E0">
        <w:rPr>
          <w:rFonts w:hint="eastAsia"/>
          <w:sz w:val="24"/>
        </w:rPr>
        <w:tab/>
      </w:r>
      <w:r w:rsidR="007321BF" w:rsidRPr="004634E0">
        <w:rPr>
          <w:rFonts w:hint="eastAsia"/>
          <w:sz w:val="24"/>
        </w:rPr>
        <w:tab/>
      </w:r>
    </w:p>
    <w:p w:rsidR="00395046" w:rsidRPr="004634E0" w:rsidRDefault="00395046" w:rsidP="004634E0">
      <w:pPr>
        <w:ind w:firstLineChars="2200" w:firstLine="5280"/>
        <w:rPr>
          <w:sz w:val="24"/>
        </w:rPr>
      </w:pPr>
      <w:r w:rsidRPr="004634E0">
        <w:rPr>
          <w:rFonts w:hint="eastAsia"/>
          <w:sz w:val="24"/>
        </w:rPr>
        <w:t>（名称及び代表者氏名）</w:t>
      </w:r>
    </w:p>
    <w:p w:rsidR="00395046" w:rsidRPr="004634E0" w:rsidRDefault="00395046" w:rsidP="004634E0">
      <w:pPr>
        <w:ind w:firstLineChars="2200" w:firstLine="5280"/>
        <w:rPr>
          <w:sz w:val="24"/>
        </w:rPr>
      </w:pPr>
      <w:r w:rsidRPr="004634E0">
        <w:rPr>
          <w:rFonts w:hint="eastAsia"/>
          <w:sz w:val="24"/>
        </w:rPr>
        <w:t>電話番号</w:t>
      </w:r>
    </w:p>
    <w:p w:rsidR="00395046" w:rsidRPr="004634E0" w:rsidRDefault="00395046" w:rsidP="004634E0">
      <w:pPr>
        <w:rPr>
          <w:sz w:val="24"/>
        </w:rPr>
      </w:pPr>
    </w:p>
    <w:p w:rsidR="00395046" w:rsidRPr="004634E0" w:rsidRDefault="00395046" w:rsidP="004634E0">
      <w:pPr>
        <w:rPr>
          <w:sz w:val="24"/>
        </w:rPr>
      </w:pPr>
      <w:r w:rsidRPr="004634E0">
        <w:rPr>
          <w:rFonts w:hint="eastAsia"/>
          <w:sz w:val="24"/>
        </w:rPr>
        <w:t xml:space="preserve">　都市計画法施行規則第</w:t>
      </w:r>
      <w:r w:rsidRPr="004634E0">
        <w:rPr>
          <w:sz w:val="24"/>
        </w:rPr>
        <w:t>60</w:t>
      </w:r>
      <w:r w:rsidRPr="004634E0">
        <w:rPr>
          <w:rFonts w:hint="eastAsia"/>
          <w:sz w:val="24"/>
        </w:rPr>
        <w:t>条において、建築基準法第６条第１項の規定による確認を申請しようとする者は、都市計画法の規定に適合していることを証する書面の交付を求めることができますが、当該分譲地の購入者への便宜を図り、販売時に配布する目的で適合証明書の一括交付を申請します。</w:t>
      </w:r>
    </w:p>
    <w:p w:rsidR="00395046" w:rsidRPr="004634E0" w:rsidRDefault="00395046" w:rsidP="004634E0">
      <w:pPr>
        <w:rPr>
          <w:sz w:val="24"/>
        </w:rPr>
      </w:pPr>
      <w:r w:rsidRPr="004634E0">
        <w:rPr>
          <w:rFonts w:hint="eastAsia"/>
          <w:sz w:val="24"/>
        </w:rPr>
        <w:t xml:space="preserve">　なお、本申請にあたり下記事項を遵守します。</w:t>
      </w:r>
    </w:p>
    <w:p w:rsidR="00395046" w:rsidRPr="004634E0" w:rsidRDefault="00395046" w:rsidP="004634E0">
      <w:pPr>
        <w:rPr>
          <w:sz w:val="24"/>
        </w:rPr>
      </w:pPr>
    </w:p>
    <w:p w:rsidR="00395046" w:rsidRPr="004634E0" w:rsidRDefault="00395046" w:rsidP="004634E0">
      <w:pPr>
        <w:jc w:val="center"/>
        <w:rPr>
          <w:sz w:val="24"/>
        </w:rPr>
      </w:pPr>
      <w:r w:rsidRPr="004634E0">
        <w:rPr>
          <w:rFonts w:hint="eastAsia"/>
          <w:sz w:val="24"/>
        </w:rPr>
        <w:t>記</w:t>
      </w:r>
    </w:p>
    <w:p w:rsidR="00395046" w:rsidRPr="004634E0" w:rsidRDefault="00395046" w:rsidP="004634E0">
      <w:pPr>
        <w:rPr>
          <w:sz w:val="24"/>
        </w:rPr>
      </w:pPr>
    </w:p>
    <w:p w:rsidR="00395046" w:rsidRPr="004634E0" w:rsidRDefault="00395046" w:rsidP="004634E0">
      <w:pPr>
        <w:ind w:firstLineChars="100" w:firstLine="240"/>
        <w:rPr>
          <w:sz w:val="24"/>
        </w:rPr>
      </w:pPr>
      <w:r w:rsidRPr="004634E0">
        <w:rPr>
          <w:rFonts w:hint="eastAsia"/>
          <w:sz w:val="24"/>
        </w:rPr>
        <w:t>１　適合証明書は、分譲地の購入者の利便を図る目的以外には使用いたしません。</w:t>
      </w:r>
    </w:p>
    <w:p w:rsidR="00395046" w:rsidRPr="004634E0" w:rsidRDefault="00395046" w:rsidP="004634E0">
      <w:pPr>
        <w:ind w:firstLineChars="100" w:firstLine="240"/>
        <w:rPr>
          <w:sz w:val="24"/>
        </w:rPr>
      </w:pPr>
      <w:r w:rsidRPr="004634E0">
        <w:rPr>
          <w:rFonts w:hint="eastAsia"/>
          <w:sz w:val="24"/>
        </w:rPr>
        <w:t>２　適合証明書は、分譲時に配布します。</w:t>
      </w:r>
    </w:p>
    <w:p w:rsidR="00395046" w:rsidRPr="004634E0" w:rsidRDefault="00395046" w:rsidP="004634E0">
      <w:pPr>
        <w:ind w:firstLineChars="100" w:firstLine="240"/>
        <w:rPr>
          <w:sz w:val="24"/>
        </w:rPr>
      </w:pPr>
      <w:r w:rsidRPr="004634E0">
        <w:rPr>
          <w:rFonts w:hint="eastAsia"/>
          <w:sz w:val="24"/>
        </w:rPr>
        <w:t>３　適合証明書の紛失、破損等がないように努めます。</w:t>
      </w:r>
    </w:p>
    <w:p w:rsidR="00395046" w:rsidRPr="004634E0" w:rsidRDefault="00395046" w:rsidP="004634E0">
      <w:pPr>
        <w:ind w:firstLineChars="100" w:firstLine="240"/>
        <w:rPr>
          <w:sz w:val="24"/>
        </w:rPr>
      </w:pPr>
      <w:r w:rsidRPr="004634E0">
        <w:rPr>
          <w:rFonts w:hint="eastAsia"/>
          <w:sz w:val="24"/>
        </w:rPr>
        <w:t>４　万一紛失、破損等をした場合には、遅滞なくその旨を届出します。</w:t>
      </w:r>
    </w:p>
    <w:p w:rsidR="00395046" w:rsidRPr="004634E0" w:rsidRDefault="00395046" w:rsidP="004634E0">
      <w:pPr>
        <w:ind w:leftChars="115" w:left="567" w:hangingChars="136" w:hanging="326"/>
        <w:rPr>
          <w:sz w:val="24"/>
        </w:rPr>
      </w:pPr>
      <w:r w:rsidRPr="004634E0">
        <w:rPr>
          <w:rFonts w:hint="eastAsia"/>
          <w:sz w:val="24"/>
        </w:rPr>
        <w:t>５　上記事項に違反した場合には、発行を受けた適合証明書を無効とされても異議は申しません。</w:t>
      </w:r>
    </w:p>
    <w:sectPr w:rsidR="00395046" w:rsidRPr="004634E0">
      <w:pgSz w:w="11906" w:h="16838"/>
      <w:pgMar w:top="1587" w:right="1025" w:bottom="1331" w:left="136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D19"/>
    <w:rsid w:val="000157B0"/>
    <w:rsid w:val="00113A3E"/>
    <w:rsid w:val="001D3D92"/>
    <w:rsid w:val="001F4D19"/>
    <w:rsid w:val="00395046"/>
    <w:rsid w:val="004634E0"/>
    <w:rsid w:val="007321BF"/>
    <w:rsid w:val="008B64A7"/>
    <w:rsid w:val="00904D52"/>
    <w:rsid w:val="0098682C"/>
    <w:rsid w:val="00F213B5"/>
    <w:rsid w:val="00F916E2"/>
    <w:rsid w:val="00FA7339"/>
    <w:rsid w:val="00FD2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4F020F9-4C0F-49FD-A3CD-0119FF43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pPr>
      <w:widowControl w:val="0"/>
      <w:wordWrap w:val="0"/>
      <w:autoSpaceDE w:val="0"/>
      <w:autoSpaceDN w:val="0"/>
      <w:adjustRightInd w:val="0"/>
      <w:spacing w:line="231" w:lineRule="exact"/>
      <w:jc w:val="both"/>
    </w:pPr>
    <w:rPr>
      <w:rFonts w:ascii="ＭＳ 明朝"/>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467B4613</Template>
  <TotalTime>0</TotalTime>
  <Pages>1</Pages>
  <Words>61</Words>
  <Characters>351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開発許可等事務処理要領（様式７０）</vt:lpstr>
      <vt:lpstr>開発許可等事務処理要領（様式７０）</vt:lpstr>
    </vt:vector>
  </TitlesOfParts>
  <Company>富士宮市役所</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開発許可等事務処理要領（様式７０）</dc:title>
  <dc:subject/>
  <dc:creator>都市計画課</dc:creator>
  <cp:keywords/>
  <dc:description/>
  <cp:lastModifiedBy>笠井　洸佑</cp:lastModifiedBy>
  <cp:revision>2</cp:revision>
  <dcterms:created xsi:type="dcterms:W3CDTF">2021-03-10T01:33:00Z</dcterms:created>
  <dcterms:modified xsi:type="dcterms:W3CDTF">2021-03-10T01:33:00Z</dcterms:modified>
</cp:coreProperties>
</file>