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0036" w:rsidRDefault="00F45A63" w:rsidP="00E00036">
      <w:pPr>
        <w:jc w:val="center"/>
        <w:rPr>
          <w:sz w:val="24"/>
          <w:szCs w:val="24"/>
        </w:rPr>
      </w:pPr>
      <w:r w:rsidRPr="00FC6061">
        <w:rPr>
          <w:rFonts w:hint="eastAsia"/>
          <w:sz w:val="24"/>
          <w:szCs w:val="24"/>
        </w:rPr>
        <w:t>第</w:t>
      </w:r>
      <w:r w:rsidR="0000384B">
        <w:rPr>
          <w:rFonts w:hint="eastAsia"/>
          <w:sz w:val="24"/>
          <w:szCs w:val="24"/>
        </w:rPr>
        <w:t>Ⅲ</w:t>
      </w:r>
      <w:r w:rsidRPr="00FC6061">
        <w:rPr>
          <w:rFonts w:hint="eastAsia"/>
          <w:sz w:val="24"/>
          <w:szCs w:val="24"/>
        </w:rPr>
        <w:t>章</w:t>
      </w:r>
    </w:p>
    <w:p w:rsidR="00E00036" w:rsidRDefault="0084184A" w:rsidP="00E00036">
      <w:pPr>
        <w:jc w:val="center"/>
        <w:rPr>
          <w:sz w:val="24"/>
          <w:szCs w:val="24"/>
        </w:rPr>
      </w:pPr>
      <w:r w:rsidRPr="0084184A">
        <w:rPr>
          <w:rFonts w:hint="eastAsia"/>
          <w:sz w:val="24"/>
          <w:szCs w:val="24"/>
        </w:rPr>
        <w:t>富士宮市産牛乳の導入における効果と課題に関する調査</w:t>
      </w:r>
    </w:p>
    <w:p w:rsidR="00E00036" w:rsidRPr="00E00036" w:rsidRDefault="00E00036" w:rsidP="00E00036">
      <w:pPr>
        <w:jc w:val="center"/>
        <w:rPr>
          <w:sz w:val="24"/>
          <w:szCs w:val="24"/>
        </w:rPr>
      </w:pPr>
      <w:r w:rsidRPr="00E00036">
        <w:rPr>
          <w:rFonts w:hint="eastAsia"/>
          <w:sz w:val="24"/>
          <w:szCs w:val="24"/>
        </w:rPr>
        <w:t>―</w:t>
      </w:r>
      <w:r w:rsidR="0084184A">
        <w:rPr>
          <w:rFonts w:hint="eastAsia"/>
          <w:sz w:val="24"/>
          <w:szCs w:val="24"/>
        </w:rPr>
        <w:t>消費者</w:t>
      </w:r>
      <w:r w:rsidRPr="00E00036">
        <w:rPr>
          <w:rFonts w:hint="eastAsia"/>
          <w:sz w:val="24"/>
          <w:szCs w:val="24"/>
        </w:rPr>
        <w:t>―</w:t>
      </w:r>
    </w:p>
    <w:p w:rsidR="00F45A63" w:rsidRPr="00FC6061" w:rsidRDefault="00F45A63" w:rsidP="00E00036">
      <w:pPr>
        <w:jc w:val="center"/>
      </w:pPr>
    </w:p>
    <w:p w:rsidR="00F45A63" w:rsidRPr="00FC6061" w:rsidRDefault="006D6805">
      <w:r w:rsidRPr="00FC6061">
        <w:rPr>
          <w:rFonts w:hint="eastAsia"/>
        </w:rPr>
        <w:t>１．</w:t>
      </w:r>
      <w:r w:rsidR="00F45A63" w:rsidRPr="00FC6061">
        <w:rPr>
          <w:rFonts w:hint="eastAsia"/>
        </w:rPr>
        <w:t>調査目的</w:t>
      </w:r>
    </w:p>
    <w:p w:rsidR="00E00036" w:rsidRDefault="00E00036" w:rsidP="00E00036">
      <w:pPr>
        <w:ind w:firstLineChars="100" w:firstLine="213"/>
      </w:pPr>
      <w:r>
        <w:rPr>
          <w:rFonts w:hint="eastAsia"/>
        </w:rPr>
        <w:t>前章から述べられている通り、</w:t>
      </w:r>
      <w:r w:rsidRPr="00E00036">
        <w:rPr>
          <w:rFonts w:hint="eastAsia"/>
        </w:rPr>
        <w:t>富士宮地区の一部の酪農家が高品質の富士宮市産牛乳を生産する計画を進めている。当面は学校給食用として出荷する予定であるが、将来的には富士宮市内あるいは他の地域での販売も視野に入れていることから、実際に販売することができるかどうかその可能性を実際に確認する必要がある。モノを販売するためには、生産や流通の視点は欠かせないが、本</w:t>
      </w:r>
      <w:r>
        <w:rPr>
          <w:rFonts w:hint="eastAsia"/>
        </w:rPr>
        <w:t>章</w:t>
      </w:r>
      <w:r w:rsidRPr="00E00036">
        <w:rPr>
          <w:rFonts w:hint="eastAsia"/>
        </w:rPr>
        <w:t>では、最終消費者である富士宮市民に対して乳製品に関するアンケートを行い、その結果をまとめたうえで富士宮市産牛乳の需要可能性について検討を行う。</w:t>
      </w:r>
    </w:p>
    <w:p w:rsidR="00F10FA4" w:rsidRDefault="00F10FA4"/>
    <w:p w:rsidR="00E00036" w:rsidRDefault="00E00036">
      <w:r>
        <w:rPr>
          <w:rFonts w:hint="eastAsia"/>
        </w:rPr>
        <w:t>２．</w:t>
      </w:r>
      <w:r w:rsidRPr="00E00036">
        <w:rPr>
          <w:rFonts w:hint="eastAsia"/>
        </w:rPr>
        <w:t>アンケートの内容および回答者の属性</w:t>
      </w:r>
    </w:p>
    <w:p w:rsidR="00E00036" w:rsidRPr="00E00036" w:rsidRDefault="00E00036" w:rsidP="00E00036">
      <w:r>
        <w:rPr>
          <w:rFonts w:hint="eastAsia"/>
        </w:rPr>
        <w:t>・</w:t>
      </w:r>
      <w:r w:rsidRPr="00E00036">
        <w:rPr>
          <w:rFonts w:hint="eastAsia"/>
        </w:rPr>
        <w:t>調査方法</w:t>
      </w:r>
    </w:p>
    <w:p w:rsidR="00E00036" w:rsidRPr="00E00036" w:rsidRDefault="00E00036" w:rsidP="00E00036">
      <w:r w:rsidRPr="00E00036">
        <w:rPr>
          <w:rFonts w:hint="eastAsia"/>
        </w:rPr>
        <w:t xml:space="preserve">　郵送（配布・回収）方式によるアンケート調査</w:t>
      </w:r>
      <w:r>
        <w:rPr>
          <w:rFonts w:hint="eastAsia"/>
        </w:rPr>
        <w:t>を行った</w:t>
      </w:r>
      <w:r w:rsidR="005F3AA6">
        <w:rPr>
          <w:rFonts w:hint="eastAsia"/>
        </w:rPr>
        <w:t>。</w:t>
      </w:r>
    </w:p>
    <w:p w:rsidR="00E00036" w:rsidRPr="00E00036" w:rsidRDefault="00E00036" w:rsidP="00E00036">
      <w:r w:rsidRPr="00E00036">
        <w:rPr>
          <w:rFonts w:hint="eastAsia"/>
        </w:rPr>
        <w:t xml:space="preserve">　（富士宮市役所が配布・回収を行ったものを集計</w:t>
      </w:r>
      <w:r>
        <w:rPr>
          <w:rFonts w:hint="eastAsia"/>
        </w:rPr>
        <w:t>した</w:t>
      </w:r>
      <w:r w:rsidR="005F3AA6">
        <w:rPr>
          <w:rFonts w:hint="eastAsia"/>
        </w:rPr>
        <w:t>。</w:t>
      </w:r>
      <w:r w:rsidRPr="00E00036">
        <w:rPr>
          <w:rFonts w:hint="eastAsia"/>
        </w:rPr>
        <w:t>）</w:t>
      </w:r>
    </w:p>
    <w:p w:rsidR="00E00036" w:rsidRPr="00E00036" w:rsidRDefault="00E00036" w:rsidP="00E00036">
      <w:r>
        <w:rPr>
          <w:rFonts w:hint="eastAsia"/>
        </w:rPr>
        <w:t>・</w:t>
      </w:r>
      <w:r w:rsidRPr="00E00036">
        <w:rPr>
          <w:rFonts w:hint="eastAsia"/>
        </w:rPr>
        <w:t>調査時期</w:t>
      </w:r>
    </w:p>
    <w:p w:rsidR="00E00036" w:rsidRPr="00E00036" w:rsidRDefault="00E00036" w:rsidP="00E00036">
      <w:r w:rsidRPr="00E00036">
        <w:rPr>
          <w:rFonts w:hint="eastAsia"/>
        </w:rPr>
        <w:t xml:space="preserve">　</w:t>
      </w:r>
      <w:r w:rsidRPr="00E00036">
        <w:rPr>
          <w:rFonts w:hint="eastAsia"/>
        </w:rPr>
        <w:t>2017</w:t>
      </w:r>
      <w:r w:rsidRPr="00E00036">
        <w:rPr>
          <w:rFonts w:hint="eastAsia"/>
        </w:rPr>
        <w:t>年</w:t>
      </w:r>
      <w:r w:rsidRPr="00E00036">
        <w:rPr>
          <w:rFonts w:hint="eastAsia"/>
        </w:rPr>
        <w:t>2</w:t>
      </w:r>
      <w:r w:rsidRPr="00E00036">
        <w:rPr>
          <w:rFonts w:hint="eastAsia"/>
        </w:rPr>
        <w:t>月</w:t>
      </w:r>
      <w:r w:rsidRPr="00E00036">
        <w:rPr>
          <w:rFonts w:hint="eastAsia"/>
        </w:rPr>
        <w:t>1</w:t>
      </w:r>
      <w:r w:rsidRPr="00E00036">
        <w:rPr>
          <w:rFonts w:hint="eastAsia"/>
        </w:rPr>
        <w:t>日～</w:t>
      </w:r>
      <w:r w:rsidRPr="00E00036">
        <w:rPr>
          <w:rFonts w:hint="eastAsia"/>
        </w:rPr>
        <w:t>2017</w:t>
      </w:r>
      <w:r w:rsidRPr="00E00036">
        <w:rPr>
          <w:rFonts w:hint="eastAsia"/>
        </w:rPr>
        <w:t>年</w:t>
      </w:r>
      <w:r w:rsidRPr="00E00036">
        <w:rPr>
          <w:rFonts w:hint="eastAsia"/>
        </w:rPr>
        <w:t>2</w:t>
      </w:r>
      <w:r w:rsidRPr="00E00036">
        <w:rPr>
          <w:rFonts w:hint="eastAsia"/>
        </w:rPr>
        <w:t>月</w:t>
      </w:r>
      <w:r w:rsidRPr="00E00036">
        <w:rPr>
          <w:rFonts w:hint="eastAsia"/>
        </w:rPr>
        <w:t>20</w:t>
      </w:r>
      <w:r w:rsidRPr="00E00036">
        <w:rPr>
          <w:rFonts w:hint="eastAsia"/>
        </w:rPr>
        <w:t>日</w:t>
      </w:r>
    </w:p>
    <w:p w:rsidR="00E00036" w:rsidRPr="00E00036" w:rsidRDefault="00E00036" w:rsidP="00E00036">
      <w:r>
        <w:rPr>
          <w:rFonts w:hint="eastAsia"/>
        </w:rPr>
        <w:t>・</w:t>
      </w:r>
      <w:r w:rsidRPr="00E00036">
        <w:rPr>
          <w:rFonts w:hint="eastAsia"/>
        </w:rPr>
        <w:t>調査対象</w:t>
      </w:r>
    </w:p>
    <w:p w:rsidR="00E00036" w:rsidRPr="00E00036" w:rsidRDefault="00E00036" w:rsidP="00E00036">
      <w:r w:rsidRPr="00E00036">
        <w:rPr>
          <w:rFonts w:hint="eastAsia"/>
        </w:rPr>
        <w:t xml:space="preserve">　富士宮市に居住する</w:t>
      </w:r>
      <w:r w:rsidRPr="00E00036">
        <w:rPr>
          <w:rFonts w:hint="eastAsia"/>
        </w:rPr>
        <w:t>20</w:t>
      </w:r>
      <w:r w:rsidRPr="00E00036">
        <w:rPr>
          <w:rFonts w:hint="eastAsia"/>
        </w:rPr>
        <w:t>歳以上の男女</w:t>
      </w:r>
      <w:r w:rsidRPr="00E00036">
        <w:rPr>
          <w:rFonts w:hint="eastAsia"/>
        </w:rPr>
        <w:t>780</w:t>
      </w:r>
      <w:r w:rsidRPr="00E00036">
        <w:rPr>
          <w:rFonts w:hint="eastAsia"/>
        </w:rPr>
        <w:t>名</w:t>
      </w:r>
    </w:p>
    <w:p w:rsidR="00E00036" w:rsidRPr="00E00036" w:rsidRDefault="00E00036" w:rsidP="00E00036">
      <w:r>
        <w:rPr>
          <w:rFonts w:hint="eastAsia"/>
        </w:rPr>
        <w:t>・</w:t>
      </w:r>
      <w:r w:rsidRPr="00E00036">
        <w:rPr>
          <w:rFonts w:hint="eastAsia"/>
        </w:rPr>
        <w:t>回収状況</w:t>
      </w:r>
    </w:p>
    <w:p w:rsidR="00E00036" w:rsidRPr="00E00036" w:rsidRDefault="00E00036" w:rsidP="00E00036">
      <w:r w:rsidRPr="00E00036">
        <w:rPr>
          <w:rFonts w:hint="eastAsia"/>
        </w:rPr>
        <w:t xml:space="preserve">　回収数</w:t>
      </w:r>
      <w:r w:rsidRPr="00E00036">
        <w:rPr>
          <w:rFonts w:hint="eastAsia"/>
        </w:rPr>
        <w:t>285</w:t>
      </w:r>
      <w:r w:rsidRPr="00E00036">
        <w:rPr>
          <w:rFonts w:hint="eastAsia"/>
        </w:rPr>
        <w:t>名（回収率</w:t>
      </w:r>
      <w:r w:rsidRPr="00E00036">
        <w:rPr>
          <w:rFonts w:hint="eastAsia"/>
        </w:rPr>
        <w:t>37%</w:t>
      </w:r>
      <w:r w:rsidRPr="00E00036">
        <w:rPr>
          <w:rFonts w:hint="eastAsia"/>
        </w:rPr>
        <w:t>）</w:t>
      </w:r>
      <w:r>
        <w:rPr>
          <w:rFonts w:hint="eastAsia"/>
        </w:rPr>
        <w:t>から、</w:t>
      </w:r>
      <w:r w:rsidRPr="00E00036">
        <w:rPr>
          <w:rFonts w:hint="eastAsia"/>
        </w:rPr>
        <w:t>不備のあるものを除いた</w:t>
      </w:r>
      <w:r w:rsidRPr="00E00036">
        <w:rPr>
          <w:rFonts w:hint="eastAsia"/>
        </w:rPr>
        <w:t>204</w:t>
      </w:r>
      <w:r w:rsidRPr="00E00036">
        <w:rPr>
          <w:rFonts w:hint="eastAsia"/>
        </w:rPr>
        <w:t>名を分析対象とした</w:t>
      </w:r>
      <w:r w:rsidR="005F3AA6">
        <w:rPr>
          <w:rFonts w:hint="eastAsia"/>
        </w:rPr>
        <w:t>。</w:t>
      </w:r>
    </w:p>
    <w:p w:rsidR="00A21B78" w:rsidRDefault="00E00036" w:rsidP="00A21B78">
      <w:r>
        <w:rPr>
          <w:rFonts w:hint="eastAsia"/>
        </w:rPr>
        <w:t>・回答者の属性</w:t>
      </w:r>
    </w:p>
    <w:p w:rsidR="00A21B78" w:rsidRDefault="00A21B78" w:rsidP="00A21B78">
      <w:r>
        <w:rPr>
          <w:rFonts w:hint="eastAsia"/>
        </w:rPr>
        <w:t xml:space="preserve">　富士宮市の人口分布とくらべて、</w:t>
      </w:r>
      <w:r w:rsidRPr="00A21B78">
        <w:rPr>
          <w:rFonts w:hint="eastAsia"/>
        </w:rPr>
        <w:t>女性および</w:t>
      </w:r>
      <w:r w:rsidRPr="00A21B78">
        <w:rPr>
          <w:rFonts w:hint="eastAsia"/>
        </w:rPr>
        <w:t>60</w:t>
      </w:r>
      <w:r w:rsidRPr="00A21B78">
        <w:rPr>
          <w:rFonts w:hint="eastAsia"/>
        </w:rPr>
        <w:t>代･</w:t>
      </w:r>
      <w:r w:rsidRPr="00A21B78">
        <w:rPr>
          <w:rFonts w:hint="eastAsia"/>
        </w:rPr>
        <w:t>70</w:t>
      </w:r>
      <w:r w:rsidRPr="00A21B78">
        <w:rPr>
          <w:rFonts w:hint="eastAsia"/>
        </w:rPr>
        <w:t>代が多い結果となった</w:t>
      </w:r>
      <w:r>
        <w:rPr>
          <w:rFonts w:hint="eastAsia"/>
        </w:rPr>
        <w:t>。</w:t>
      </w:r>
    </w:p>
    <w:p w:rsidR="00E00036" w:rsidRDefault="00A21B78">
      <w:r>
        <w:rPr>
          <w:noProof/>
        </w:rPr>
        <mc:AlternateContent>
          <mc:Choice Requires="wpg">
            <w:drawing>
              <wp:anchor distT="0" distB="0" distL="114300" distR="114300" simplePos="0" relativeHeight="251737088" behindDoc="1" locked="0" layoutInCell="1" allowOverlap="1">
                <wp:simplePos x="0" y="0"/>
                <wp:positionH relativeFrom="column">
                  <wp:posOffset>25819</wp:posOffset>
                </wp:positionH>
                <wp:positionV relativeFrom="paragraph">
                  <wp:posOffset>8647</wp:posOffset>
                </wp:positionV>
                <wp:extent cx="2815485" cy="1384249"/>
                <wp:effectExtent l="0" t="0" r="4445" b="6985"/>
                <wp:wrapNone/>
                <wp:docPr id="17" name="グループ化 17"/>
                <wp:cNvGraphicFramePr/>
                <a:graphic xmlns:a="http://schemas.openxmlformats.org/drawingml/2006/main">
                  <a:graphicData uri="http://schemas.microsoft.com/office/word/2010/wordprocessingGroup">
                    <wpg:wgp>
                      <wpg:cNvGrpSpPr/>
                      <wpg:grpSpPr>
                        <a:xfrm>
                          <a:off x="0" y="0"/>
                          <a:ext cx="2815485" cy="1384249"/>
                          <a:chOff x="0" y="0"/>
                          <a:chExt cx="2988717" cy="1555750"/>
                        </a:xfrm>
                      </wpg:grpSpPr>
                      <pic:pic xmlns:pic="http://schemas.openxmlformats.org/drawingml/2006/picture">
                        <pic:nvPicPr>
                          <pic:cNvPr id="16" name="図 16"/>
                          <pic:cNvPicPr>
                            <a:picLocks noChangeAspect="1"/>
                          </pic:cNvPicPr>
                        </pic:nvPicPr>
                        <pic:blipFill>
                          <a:blip r:embed="rId8">
                            <a:extLst>
                              <a:ext uri="{28A0092B-C50C-407E-A947-70E740481C1C}">
                                <a14:useLocalDpi xmlns:a14="http://schemas.microsoft.com/office/drawing/2010/main" val="0"/>
                              </a:ext>
                            </a:extLst>
                          </a:blip>
                          <a:srcRect/>
                          <a:stretch>
                            <a:fillRect/>
                          </a:stretch>
                        </pic:blipFill>
                        <pic:spPr bwMode="auto">
                          <a:xfrm>
                            <a:off x="1569492" y="0"/>
                            <a:ext cx="1419225" cy="1555750"/>
                          </a:xfrm>
                          <a:prstGeom prst="rect">
                            <a:avLst/>
                          </a:prstGeom>
                          <a:noFill/>
                          <a:ln>
                            <a:noFill/>
                          </a:ln>
                        </pic:spPr>
                      </pic:pic>
                      <pic:pic xmlns:pic="http://schemas.openxmlformats.org/drawingml/2006/picture">
                        <pic:nvPicPr>
                          <pic:cNvPr id="15" name="図 15"/>
                          <pic:cNvPicPr>
                            <a:picLocks noChangeAspect="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19225" cy="1016635"/>
                          </a:xfrm>
                          <a:prstGeom prst="rect">
                            <a:avLst/>
                          </a:prstGeom>
                          <a:noFill/>
                          <a:ln>
                            <a:noFill/>
                          </a:ln>
                        </pic:spPr>
                      </pic:pic>
                    </wpg:wgp>
                  </a:graphicData>
                </a:graphic>
                <wp14:sizeRelH relativeFrom="margin">
                  <wp14:pctWidth>0</wp14:pctWidth>
                </wp14:sizeRelH>
                <wp14:sizeRelV relativeFrom="margin">
                  <wp14:pctHeight>0</wp14:pctHeight>
                </wp14:sizeRelV>
              </wp:anchor>
            </w:drawing>
          </mc:Choice>
          <mc:Fallback>
            <w:pict>
              <v:group w14:anchorId="39651A47" id="グループ化 17" o:spid="_x0000_s1026" style="position:absolute;left:0;text-align:left;margin-left:2.05pt;margin-top:.7pt;width:221.7pt;height:109pt;z-index:-251579392;mso-width-relative:margin;mso-height-relative:margin" coordsize="29887,15557" o:gfxdata="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16" o:spid="_x0000_s1027" type="#_x0000_t75" style="position:absolute;left:15694;width:14193;height:1555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DCmg7AAAAA2wAAAA8AAABkcnMvZG93bnJldi54bWxET01rwkAQvQv9D8sUetONQqVEV5FAoVBa&#10;0HrJbciOSTQ7E7KrSf59VxC8zeN9zno7uEbdqPO1sIH5LAFFXIituTRw/PucfoDyAdliI0wGRvKw&#10;3bxM1pha6XlPt0MoVQxhn6KBKoQ21doXFTn0M2mJI3eSzmGIsCu17bCP4a7RiyRZaoc1x4YKW8oq&#10;Ki6HqzPwjj/f54bzPMu0iLixb8ffnTFvr8NuBSrQEJ7ih/vLxvlLuP8SD9Cb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UMKaDsAAAADbAAAADwAAAAAAAAAAAAAAAACfAgAA&#10;ZHJzL2Rvd25yZXYueG1sUEsFBgAAAAAEAAQA9wAAAIwDAAAAAA==&#10;">
                  <v:imagedata r:id="rId10" o:title=""/>
                  <v:path arrowok="t"/>
                </v:shape>
                <v:shape id="図 15" o:spid="_x0000_s1028" type="#_x0000_t75" style="position:absolute;width:14192;height:1016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RydPBAAAA2wAAAA8AAABkcnMvZG93bnJldi54bWxET0trwkAQvhf8D8sI3urGQqpEV1GLWHpq&#10;fV6H7JgEd2dDdjVpf323IPQ2H99zZovOGnGnxleOFYyGCQji3OmKCwWH/eZ5AsIHZI3GMSn4Jg+L&#10;ee9phpl2LX/RfRcKEUPYZ6igDKHOpPR5SRb90NXEkbu4xmKIsCmkbrCN4dbIlyR5lRYrjg0l1rQu&#10;Kb/ublbBT3o0n8txftyvTh9M7u2ctmar1KDfLacgAnXhX/xwv+s4P4W/X+IBcv4L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DJRydPBAAAA2wAAAA8AAAAAAAAAAAAAAAAAnwIA&#10;AGRycy9kb3ducmV2LnhtbFBLBQYAAAAABAAEAPcAAACNAwAAAAA=&#10;">
                  <v:imagedata r:id="rId11" o:title=""/>
                  <v:path arrowok="t"/>
                </v:shape>
              </v:group>
            </w:pict>
          </mc:Fallback>
        </mc:AlternateContent>
      </w:r>
    </w:p>
    <w:p w:rsidR="00A21B78" w:rsidRDefault="00A21B78"/>
    <w:p w:rsidR="00A21B78" w:rsidRDefault="00A21B78"/>
    <w:p w:rsidR="00E00036" w:rsidRDefault="00E00036"/>
    <w:p w:rsidR="00356A6E" w:rsidRDefault="00356A6E" w:rsidP="00A21B78"/>
    <w:p w:rsidR="00A21B78" w:rsidRPr="00A21B78" w:rsidRDefault="00135A88" w:rsidP="00A21B78">
      <w:r w:rsidRPr="00FC6061">
        <w:rPr>
          <w:rFonts w:hint="eastAsia"/>
        </w:rPr>
        <w:lastRenderedPageBreak/>
        <w:t>３．</w:t>
      </w:r>
      <w:r w:rsidR="00A21B78" w:rsidRPr="00A21B78">
        <w:rPr>
          <w:rFonts w:hint="eastAsia"/>
        </w:rPr>
        <w:t>乳製品</w:t>
      </w:r>
      <w:r w:rsidR="00A21B78">
        <w:rPr>
          <w:rFonts w:hint="eastAsia"/>
        </w:rPr>
        <w:t>別にみた</w:t>
      </w:r>
      <w:r w:rsidR="00A21B78" w:rsidRPr="00A21B78">
        <w:rPr>
          <w:rFonts w:hint="eastAsia"/>
        </w:rPr>
        <w:t>消費の実態と意識</w:t>
      </w:r>
    </w:p>
    <w:p w:rsidR="00DD3F0C" w:rsidRDefault="00DD3F0C" w:rsidP="00DD3F0C"/>
    <w:p w:rsidR="00DD3F0C" w:rsidRPr="00A21B78" w:rsidRDefault="00DD3F0C" w:rsidP="00DD3F0C">
      <w:r>
        <w:rPr>
          <w:rFonts w:hint="eastAsia"/>
        </w:rPr>
        <w:t>Q</w:t>
      </w:r>
      <w:r>
        <w:rPr>
          <w:rFonts w:hint="eastAsia"/>
        </w:rPr>
        <w:t>．</w:t>
      </w:r>
      <w:r w:rsidRPr="00A21B78">
        <w:rPr>
          <w:rFonts w:hint="eastAsia"/>
        </w:rPr>
        <w:t>あなたは下記の乳製品がどの程度好きですか</w:t>
      </w:r>
      <w:r>
        <w:rPr>
          <w:rFonts w:hint="eastAsia"/>
        </w:rPr>
        <w:t>。</w:t>
      </w:r>
    </w:p>
    <w:p w:rsidR="00DD3F0C" w:rsidRDefault="00DD3F0C" w:rsidP="00DD3F0C">
      <w:r>
        <w:rPr>
          <w:rFonts w:hint="eastAsia"/>
        </w:rPr>
        <w:t xml:space="preserve">　「とても好き」「好き」「やや好き」「どちらとも言えない」「やや嫌い」「嫌い」「とても嫌い」から選択</w:t>
      </w:r>
    </w:p>
    <w:p w:rsidR="00A21B78" w:rsidRDefault="00A21B78"/>
    <w:p w:rsidR="00A21B78" w:rsidRDefault="00A21B78">
      <w:r w:rsidRPr="00A21B78">
        <w:rPr>
          <w:noProof/>
        </w:rPr>
        <w:drawing>
          <wp:inline distT="0" distB="0" distL="0" distR="0">
            <wp:extent cx="4080510" cy="2374900"/>
            <wp:effectExtent l="0" t="0" r="0" b="0"/>
            <wp:docPr id="18" name="図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080510" cy="2374900"/>
                    </a:xfrm>
                    <a:prstGeom prst="rect">
                      <a:avLst/>
                    </a:prstGeom>
                    <a:noFill/>
                    <a:ln>
                      <a:noFill/>
                    </a:ln>
                  </pic:spPr>
                </pic:pic>
              </a:graphicData>
            </a:graphic>
          </wp:inline>
        </w:drawing>
      </w:r>
    </w:p>
    <w:p w:rsidR="00A21B78" w:rsidRDefault="00A21B78"/>
    <w:p w:rsidR="00DD3F0C" w:rsidRDefault="00DD3F0C" w:rsidP="00DD3F0C">
      <w:pPr>
        <w:ind w:firstLineChars="100" w:firstLine="213"/>
      </w:pPr>
      <w:r>
        <w:rPr>
          <w:rFonts w:hint="eastAsia"/>
        </w:rPr>
        <w:t>４つの乳製品のうち、ドリンクヨーグルト・ヨーグルト・チーズについては、合計平均点が</w:t>
      </w:r>
      <w:r>
        <w:rPr>
          <w:rFonts w:hint="eastAsia"/>
        </w:rPr>
        <w:t>5</w:t>
      </w:r>
      <w:r>
        <w:rPr>
          <w:rFonts w:hint="eastAsia"/>
        </w:rPr>
        <w:t>点以上</w:t>
      </w:r>
      <w:r w:rsidR="0016119B">
        <w:rPr>
          <w:rFonts w:hint="eastAsia"/>
        </w:rPr>
        <w:t>で「やや好き」～「好き」程度である</w:t>
      </w:r>
      <w:r>
        <w:rPr>
          <w:rFonts w:hint="eastAsia"/>
        </w:rPr>
        <w:t>のに対し、牛乳は</w:t>
      </w:r>
      <w:r>
        <w:rPr>
          <w:rFonts w:hint="eastAsia"/>
        </w:rPr>
        <w:t>4.9</w:t>
      </w:r>
      <w:r w:rsidR="0016119B">
        <w:rPr>
          <w:rFonts w:hint="eastAsia"/>
        </w:rPr>
        <w:t>点で「どちらとも言えない」～「やや好き」程度でやや低かった。</w:t>
      </w:r>
    </w:p>
    <w:p w:rsidR="00DD3F0C" w:rsidRPr="00527E12" w:rsidRDefault="00DD3F0C" w:rsidP="0016119B">
      <w:pPr>
        <w:ind w:firstLineChars="100" w:firstLine="213"/>
        <w:rPr>
          <w:color w:val="000000" w:themeColor="text1"/>
        </w:rPr>
      </w:pPr>
      <w:r w:rsidRPr="00527E12">
        <w:rPr>
          <w:rFonts w:hint="eastAsia"/>
          <w:color w:val="000000" w:themeColor="text1"/>
        </w:rPr>
        <w:t>性別では、</w:t>
      </w:r>
      <w:r w:rsidR="00527E12" w:rsidRPr="00527E12">
        <w:rPr>
          <w:rFonts w:hint="eastAsia"/>
          <w:color w:val="000000" w:themeColor="text1"/>
        </w:rPr>
        <w:t>牛乳・ドリンクヨーグルト・チーズについては男女差がほとんど見られないが、</w:t>
      </w:r>
      <w:r w:rsidRPr="00527E12">
        <w:rPr>
          <w:rFonts w:hint="eastAsia"/>
          <w:color w:val="000000" w:themeColor="text1"/>
        </w:rPr>
        <w:t>ヨーグルトは男性よりも女性が好む傾向がみられた。</w:t>
      </w:r>
    </w:p>
    <w:p w:rsidR="00DD3F0C" w:rsidRDefault="00DD3F0C" w:rsidP="0016119B">
      <w:pPr>
        <w:ind w:firstLineChars="100" w:firstLine="213"/>
      </w:pPr>
      <w:r>
        <w:rPr>
          <w:rFonts w:hint="eastAsia"/>
        </w:rPr>
        <w:t>年代別では、牛乳は</w:t>
      </w:r>
      <w:r>
        <w:rPr>
          <w:rFonts w:hint="eastAsia"/>
        </w:rPr>
        <w:t>20</w:t>
      </w:r>
      <w:r>
        <w:rPr>
          <w:rFonts w:hint="eastAsia"/>
        </w:rPr>
        <w:t>～</w:t>
      </w:r>
      <w:r>
        <w:rPr>
          <w:rFonts w:hint="eastAsia"/>
        </w:rPr>
        <w:t>50</w:t>
      </w:r>
      <w:r>
        <w:rPr>
          <w:rFonts w:hint="eastAsia"/>
        </w:rPr>
        <w:t>代</w:t>
      </w:r>
      <w:r w:rsidR="00527E12">
        <w:rPr>
          <w:rFonts w:hint="eastAsia"/>
        </w:rPr>
        <w:t>では</w:t>
      </w:r>
      <w:r w:rsidR="00527E12">
        <w:rPr>
          <w:rFonts w:hint="eastAsia"/>
        </w:rPr>
        <w:t>4</w:t>
      </w:r>
      <w:r w:rsidR="00527E12">
        <w:rPr>
          <w:rFonts w:hint="eastAsia"/>
        </w:rPr>
        <w:t>点台であるのに対し、</w:t>
      </w:r>
      <w:r>
        <w:rPr>
          <w:rFonts w:hint="eastAsia"/>
        </w:rPr>
        <w:t>60</w:t>
      </w:r>
      <w:r>
        <w:rPr>
          <w:rFonts w:hint="eastAsia"/>
        </w:rPr>
        <w:t>・</w:t>
      </w:r>
      <w:r>
        <w:rPr>
          <w:rFonts w:hint="eastAsia"/>
        </w:rPr>
        <w:t>70</w:t>
      </w:r>
      <w:r>
        <w:rPr>
          <w:rFonts w:hint="eastAsia"/>
        </w:rPr>
        <w:t>代</w:t>
      </w:r>
      <w:r w:rsidR="00527E12">
        <w:rPr>
          <w:rFonts w:hint="eastAsia"/>
        </w:rPr>
        <w:t>では</w:t>
      </w:r>
      <w:r w:rsidR="00527E12">
        <w:rPr>
          <w:rFonts w:hint="eastAsia"/>
        </w:rPr>
        <w:t>5</w:t>
      </w:r>
      <w:r w:rsidR="00527E12">
        <w:rPr>
          <w:rFonts w:hint="eastAsia"/>
        </w:rPr>
        <w:t>点台であり</w:t>
      </w:r>
      <w:r w:rsidR="00527E12">
        <w:rPr>
          <w:rFonts w:hint="eastAsia"/>
        </w:rPr>
        <w:t>20</w:t>
      </w:r>
      <w:r w:rsidR="00527E12">
        <w:rPr>
          <w:rFonts w:hint="eastAsia"/>
        </w:rPr>
        <w:t>～</w:t>
      </w:r>
      <w:r w:rsidR="00527E12">
        <w:rPr>
          <w:rFonts w:hint="eastAsia"/>
        </w:rPr>
        <w:t>50</w:t>
      </w:r>
      <w:r w:rsidR="00527E12">
        <w:rPr>
          <w:rFonts w:hint="eastAsia"/>
        </w:rPr>
        <w:t>代よりも</w:t>
      </w:r>
      <w:r>
        <w:rPr>
          <w:rFonts w:hint="eastAsia"/>
        </w:rPr>
        <w:t>好まれる傾向がみられた</w:t>
      </w:r>
      <w:r w:rsidR="00527E12">
        <w:rPr>
          <w:rFonts w:hint="eastAsia"/>
        </w:rPr>
        <w:t>。一方で、</w:t>
      </w:r>
      <w:r>
        <w:rPr>
          <w:rFonts w:hint="eastAsia"/>
        </w:rPr>
        <w:t>ドリンクヨーグルト・ヨーグルト・チーズは</w:t>
      </w:r>
      <w:r>
        <w:rPr>
          <w:rFonts w:hint="eastAsia"/>
        </w:rPr>
        <w:t>60</w:t>
      </w:r>
      <w:r>
        <w:rPr>
          <w:rFonts w:hint="eastAsia"/>
        </w:rPr>
        <w:t>・</w:t>
      </w:r>
      <w:r>
        <w:rPr>
          <w:rFonts w:hint="eastAsia"/>
        </w:rPr>
        <w:t>70</w:t>
      </w:r>
      <w:r>
        <w:rPr>
          <w:rFonts w:hint="eastAsia"/>
        </w:rPr>
        <w:t>代よりも</w:t>
      </w:r>
      <w:r>
        <w:rPr>
          <w:rFonts w:hint="eastAsia"/>
        </w:rPr>
        <w:t>20</w:t>
      </w:r>
      <w:r>
        <w:rPr>
          <w:rFonts w:hint="eastAsia"/>
        </w:rPr>
        <w:t>～</w:t>
      </w:r>
      <w:r>
        <w:rPr>
          <w:rFonts w:hint="eastAsia"/>
        </w:rPr>
        <w:t>50</w:t>
      </w:r>
      <w:r>
        <w:rPr>
          <w:rFonts w:hint="eastAsia"/>
        </w:rPr>
        <w:t>代が好む傾向がみられた。</w:t>
      </w:r>
    </w:p>
    <w:p w:rsidR="00DD3F0C" w:rsidRDefault="00DD3F0C"/>
    <w:p w:rsidR="00DD3F0C" w:rsidRDefault="00DD3F0C">
      <w:r w:rsidRPr="00DD3F0C">
        <w:t>Q</w:t>
      </w:r>
      <w:r>
        <w:rPr>
          <w:rFonts w:hint="eastAsia"/>
        </w:rPr>
        <w:t>．</w:t>
      </w:r>
      <w:r w:rsidRPr="00DD3F0C">
        <w:rPr>
          <w:rFonts w:hint="eastAsia"/>
        </w:rPr>
        <w:t>乳製品を家庭内においてどれくらいの頻度で飲んだり、食べたりしていますか。料理に利用する場合は除き、そのまま摂取する頻度をお答えください。</w:t>
      </w:r>
    </w:p>
    <w:p w:rsidR="00DD3F0C" w:rsidRDefault="00DD3F0C" w:rsidP="00DD3F0C">
      <w:r>
        <w:rPr>
          <w:rFonts w:hint="eastAsia"/>
        </w:rPr>
        <w:t xml:space="preserve">　「</w:t>
      </w:r>
      <w:r w:rsidRPr="00DD3F0C">
        <w:rPr>
          <w:rFonts w:hint="eastAsia"/>
        </w:rPr>
        <w:t>週に５回以上</w:t>
      </w:r>
      <w:r>
        <w:rPr>
          <w:rFonts w:hint="eastAsia"/>
        </w:rPr>
        <w:t>」「</w:t>
      </w:r>
      <w:r w:rsidRPr="00DD3F0C">
        <w:rPr>
          <w:rFonts w:hint="eastAsia"/>
        </w:rPr>
        <w:t>週に３～４回程度</w:t>
      </w:r>
      <w:r>
        <w:rPr>
          <w:rFonts w:hint="eastAsia"/>
        </w:rPr>
        <w:t>」「週に１～２回程度」「１ヶ月に１～２回程度」「２～３ヶ月に１回程度」「半年に１回程度」「１年に１～２回程度」「摂取していない」から選択</w:t>
      </w:r>
    </w:p>
    <w:p w:rsidR="00DD3F0C" w:rsidRDefault="00DD3F0C" w:rsidP="00DD3F0C">
      <w:r w:rsidRPr="00DD3F0C">
        <w:lastRenderedPageBreak/>
        <w:t>Q</w:t>
      </w:r>
      <w:r w:rsidRPr="00DD3F0C">
        <w:rPr>
          <w:rFonts w:hint="eastAsia"/>
        </w:rPr>
        <w:t>．乳製品</w:t>
      </w:r>
      <w:r>
        <w:rPr>
          <w:rFonts w:hint="eastAsia"/>
        </w:rPr>
        <w:t>を</w:t>
      </w:r>
      <w:r w:rsidRPr="00DD3F0C">
        <w:rPr>
          <w:rFonts w:hint="eastAsia"/>
        </w:rPr>
        <w:t>調理した状態でどれくらいの頻度で摂取していますか。購入した調理済みの食品に含まれる場合や外食する場合は除き、家庭内で調理した場合の摂取についてお答えください。</w:t>
      </w:r>
    </w:p>
    <w:p w:rsidR="00DD3F0C" w:rsidRDefault="00DD3F0C" w:rsidP="00DD3F0C">
      <w:pPr>
        <w:ind w:firstLineChars="100" w:firstLine="213"/>
      </w:pPr>
      <w:r>
        <w:rPr>
          <w:rFonts w:hint="eastAsia"/>
        </w:rPr>
        <w:t>「</w:t>
      </w:r>
      <w:r w:rsidRPr="00DD3F0C">
        <w:rPr>
          <w:rFonts w:hint="eastAsia"/>
        </w:rPr>
        <w:t>週に５回以上</w:t>
      </w:r>
      <w:r>
        <w:rPr>
          <w:rFonts w:hint="eastAsia"/>
        </w:rPr>
        <w:t>」「</w:t>
      </w:r>
      <w:r w:rsidRPr="00DD3F0C">
        <w:rPr>
          <w:rFonts w:hint="eastAsia"/>
        </w:rPr>
        <w:t>週に３～４回程度</w:t>
      </w:r>
      <w:r>
        <w:rPr>
          <w:rFonts w:hint="eastAsia"/>
        </w:rPr>
        <w:t>」「週に１～２回程度」「１ヶ月に１～２回程度」「２～３ヶ月に１回程度」「半年に１回程度」「１年に１～２回程度」「摂取していない」から選択</w:t>
      </w:r>
    </w:p>
    <w:p w:rsidR="00DD3F0C" w:rsidRDefault="00DD3F0C" w:rsidP="00DD3F0C">
      <w:r>
        <w:rPr>
          <w:rFonts w:hint="eastAsia"/>
        </w:rPr>
        <w:t>⇒乳製品の摂取状況に関する上記の質問</w:t>
      </w:r>
      <w:r w:rsidR="005F3AA6">
        <w:rPr>
          <w:rFonts w:hint="eastAsia"/>
        </w:rPr>
        <w:t>「そのまま摂取する頻度」と「調理した状態での摂取頻度」の</w:t>
      </w:r>
      <w:r>
        <w:rPr>
          <w:rFonts w:hint="eastAsia"/>
        </w:rPr>
        <w:t>２つの結果を合計した。</w:t>
      </w:r>
    </w:p>
    <w:p w:rsidR="00527E12" w:rsidRPr="00DD3F0C" w:rsidRDefault="00527E12" w:rsidP="00DD3F0C"/>
    <w:p w:rsidR="00A21B78" w:rsidRDefault="00A21B78">
      <w:r w:rsidRPr="00A21B78">
        <w:rPr>
          <w:noProof/>
        </w:rPr>
        <w:drawing>
          <wp:inline distT="0" distB="0" distL="0" distR="0">
            <wp:extent cx="3625071" cy="2109830"/>
            <wp:effectExtent l="0" t="0" r="0" b="5080"/>
            <wp:docPr id="19" name="図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630429" cy="2112949"/>
                    </a:xfrm>
                    <a:prstGeom prst="rect">
                      <a:avLst/>
                    </a:prstGeom>
                    <a:noFill/>
                    <a:ln>
                      <a:noFill/>
                    </a:ln>
                  </pic:spPr>
                </pic:pic>
              </a:graphicData>
            </a:graphic>
          </wp:inline>
        </w:drawing>
      </w:r>
    </w:p>
    <w:p w:rsidR="00A21B78" w:rsidRDefault="00A21B78"/>
    <w:p w:rsidR="00527E12" w:rsidRDefault="00527E12" w:rsidP="00527E12">
      <w:pPr>
        <w:ind w:firstLineChars="100" w:firstLine="213"/>
      </w:pPr>
      <w:r>
        <w:rPr>
          <w:rFonts w:hint="eastAsia"/>
        </w:rPr>
        <w:t>摂取する日数の合計では、牛乳が</w:t>
      </w:r>
      <w:r>
        <w:rPr>
          <w:rFonts w:hint="eastAsia"/>
        </w:rPr>
        <w:t>181.8</w:t>
      </w:r>
      <w:r>
        <w:rPr>
          <w:rFonts w:hint="eastAsia"/>
        </w:rPr>
        <w:t>日で最も多く、次いでヨーグルトが</w:t>
      </w:r>
      <w:r>
        <w:rPr>
          <w:rFonts w:hint="eastAsia"/>
        </w:rPr>
        <w:t>158.6</w:t>
      </w:r>
      <w:r>
        <w:rPr>
          <w:rFonts w:hint="eastAsia"/>
        </w:rPr>
        <w:t>日、チーズが</w:t>
      </w:r>
      <w:r>
        <w:rPr>
          <w:rFonts w:hint="eastAsia"/>
        </w:rPr>
        <w:t>148.8</w:t>
      </w:r>
      <w:r>
        <w:rPr>
          <w:rFonts w:hint="eastAsia"/>
        </w:rPr>
        <w:t>日であった。ドリンクヨーグルトは、他の乳製品の半分程度の</w:t>
      </w:r>
      <w:r>
        <w:rPr>
          <w:rFonts w:hint="eastAsia"/>
        </w:rPr>
        <w:t>82.0</w:t>
      </w:r>
      <w:r>
        <w:rPr>
          <w:rFonts w:hint="eastAsia"/>
        </w:rPr>
        <w:t>日であった。</w:t>
      </w:r>
    </w:p>
    <w:p w:rsidR="00527E12" w:rsidRDefault="00527E12" w:rsidP="00527E12">
      <w:pPr>
        <w:ind w:firstLineChars="100" w:firstLine="213"/>
      </w:pPr>
      <w:r>
        <w:rPr>
          <w:rFonts w:hint="eastAsia"/>
        </w:rPr>
        <w:t>性別では、牛乳・ドリンクヨーグルト・チーズは男性の年間摂取日数が多かったが、ヨーグルトについては女性の年間摂取日数が多かった。</w:t>
      </w:r>
    </w:p>
    <w:p w:rsidR="003B4331" w:rsidRDefault="00527E12" w:rsidP="00527E12">
      <w:pPr>
        <w:ind w:firstLineChars="100" w:firstLine="213"/>
      </w:pPr>
      <w:r>
        <w:rPr>
          <w:rFonts w:hint="eastAsia"/>
        </w:rPr>
        <w:t>年代別では、牛乳は</w:t>
      </w:r>
      <w:r>
        <w:rPr>
          <w:rFonts w:hint="eastAsia"/>
        </w:rPr>
        <w:t>20</w:t>
      </w:r>
      <w:r w:rsidR="004021C1">
        <w:rPr>
          <w:rFonts w:hint="eastAsia"/>
        </w:rPr>
        <w:t>～</w:t>
      </w:r>
      <w:r w:rsidR="004021C1">
        <w:rPr>
          <w:rFonts w:hint="eastAsia"/>
        </w:rPr>
        <w:t>50</w:t>
      </w:r>
      <w:r>
        <w:rPr>
          <w:rFonts w:hint="eastAsia"/>
        </w:rPr>
        <w:t>代で</w:t>
      </w:r>
      <w:r w:rsidR="004021C1">
        <w:rPr>
          <w:rFonts w:hint="eastAsia"/>
        </w:rPr>
        <w:t>は</w:t>
      </w:r>
      <w:r w:rsidR="004021C1">
        <w:rPr>
          <w:rFonts w:hint="eastAsia"/>
        </w:rPr>
        <w:t>160</w:t>
      </w:r>
      <w:r w:rsidR="004021C1">
        <w:rPr>
          <w:rFonts w:hint="eastAsia"/>
        </w:rPr>
        <w:t>日前後であるのに対し、</w:t>
      </w:r>
      <w:r>
        <w:rPr>
          <w:rFonts w:hint="eastAsia"/>
        </w:rPr>
        <w:t>60</w:t>
      </w:r>
      <w:r>
        <w:rPr>
          <w:rFonts w:hint="eastAsia"/>
        </w:rPr>
        <w:t>・</w:t>
      </w:r>
      <w:r>
        <w:rPr>
          <w:rFonts w:hint="eastAsia"/>
        </w:rPr>
        <w:t>70</w:t>
      </w:r>
      <w:r>
        <w:rPr>
          <w:rFonts w:hint="eastAsia"/>
        </w:rPr>
        <w:t>代では</w:t>
      </w:r>
      <w:r>
        <w:rPr>
          <w:rFonts w:hint="eastAsia"/>
        </w:rPr>
        <w:t>207.5</w:t>
      </w:r>
      <w:r>
        <w:rPr>
          <w:rFonts w:hint="eastAsia"/>
        </w:rPr>
        <w:t>日で</w:t>
      </w:r>
      <w:r w:rsidR="004021C1">
        <w:rPr>
          <w:rFonts w:hint="eastAsia"/>
        </w:rPr>
        <w:t>年代別での摂取頻度の差がみられた</w:t>
      </w:r>
      <w:r>
        <w:rPr>
          <w:rFonts w:hint="eastAsia"/>
        </w:rPr>
        <w:t>。</w:t>
      </w:r>
      <w:r w:rsidR="004021C1">
        <w:rPr>
          <w:rFonts w:hint="eastAsia"/>
        </w:rPr>
        <w:t>また、ドリンクヨーグルト・ヨーグルト</w:t>
      </w:r>
      <w:r w:rsidR="003B4331">
        <w:rPr>
          <w:rFonts w:hint="eastAsia"/>
        </w:rPr>
        <w:t>についても牛乳と同様に</w:t>
      </w:r>
      <w:r w:rsidR="003B4331">
        <w:rPr>
          <w:rFonts w:hint="eastAsia"/>
        </w:rPr>
        <w:t>20</w:t>
      </w:r>
      <w:r w:rsidR="003B4331">
        <w:rPr>
          <w:rFonts w:hint="eastAsia"/>
        </w:rPr>
        <w:t>～</w:t>
      </w:r>
      <w:r w:rsidR="003B4331">
        <w:rPr>
          <w:rFonts w:hint="eastAsia"/>
        </w:rPr>
        <w:t>50</w:t>
      </w:r>
      <w:r w:rsidR="003B4331">
        <w:rPr>
          <w:rFonts w:hint="eastAsia"/>
        </w:rPr>
        <w:t>代にくらべて</w:t>
      </w:r>
      <w:r w:rsidR="003B4331">
        <w:rPr>
          <w:rFonts w:hint="eastAsia"/>
        </w:rPr>
        <w:t>60</w:t>
      </w:r>
      <w:r w:rsidR="003B4331">
        <w:rPr>
          <w:rFonts w:hint="eastAsia"/>
        </w:rPr>
        <w:t>･</w:t>
      </w:r>
      <w:r w:rsidR="003B4331">
        <w:rPr>
          <w:rFonts w:hint="eastAsia"/>
        </w:rPr>
        <w:t>70</w:t>
      </w:r>
      <w:r w:rsidR="003B4331">
        <w:rPr>
          <w:rFonts w:hint="eastAsia"/>
        </w:rPr>
        <w:t>代で摂取頻度が多かった。ただし、チーズについては</w:t>
      </w:r>
      <w:r w:rsidR="003B4331">
        <w:rPr>
          <w:rFonts w:hint="eastAsia"/>
        </w:rPr>
        <w:t>20</w:t>
      </w:r>
      <w:r w:rsidR="003B4331">
        <w:rPr>
          <w:rFonts w:hint="eastAsia"/>
        </w:rPr>
        <w:t>～</w:t>
      </w:r>
      <w:r w:rsidR="003B4331">
        <w:rPr>
          <w:rFonts w:hint="eastAsia"/>
        </w:rPr>
        <w:t>50</w:t>
      </w:r>
      <w:r w:rsidR="003B4331">
        <w:rPr>
          <w:rFonts w:hint="eastAsia"/>
        </w:rPr>
        <w:t>代では</w:t>
      </w:r>
      <w:r w:rsidR="003B4331">
        <w:rPr>
          <w:rFonts w:hint="eastAsia"/>
        </w:rPr>
        <w:t>160</w:t>
      </w:r>
      <w:r w:rsidR="003B4331">
        <w:rPr>
          <w:rFonts w:hint="eastAsia"/>
        </w:rPr>
        <w:t>日前後であるのに対し、</w:t>
      </w:r>
      <w:r w:rsidR="003B4331">
        <w:rPr>
          <w:rFonts w:hint="eastAsia"/>
        </w:rPr>
        <w:t>60</w:t>
      </w:r>
      <w:r w:rsidR="003B4331">
        <w:rPr>
          <w:rFonts w:hint="eastAsia"/>
        </w:rPr>
        <w:t>･</w:t>
      </w:r>
      <w:r w:rsidR="003B4331">
        <w:rPr>
          <w:rFonts w:hint="eastAsia"/>
        </w:rPr>
        <w:t>70</w:t>
      </w:r>
      <w:r w:rsidR="003B4331">
        <w:rPr>
          <w:rFonts w:hint="eastAsia"/>
        </w:rPr>
        <w:t>代では</w:t>
      </w:r>
      <w:r w:rsidR="003B4331">
        <w:rPr>
          <w:rFonts w:hint="eastAsia"/>
        </w:rPr>
        <w:t>131.6</w:t>
      </w:r>
      <w:r w:rsidR="003B4331">
        <w:rPr>
          <w:rFonts w:hint="eastAsia"/>
        </w:rPr>
        <w:t>日であり、</w:t>
      </w:r>
      <w:r w:rsidR="003B4331">
        <w:rPr>
          <w:rFonts w:hint="eastAsia"/>
        </w:rPr>
        <w:t>60</w:t>
      </w:r>
      <w:r w:rsidR="003B4331">
        <w:rPr>
          <w:rFonts w:hint="eastAsia"/>
        </w:rPr>
        <w:t>･</w:t>
      </w:r>
      <w:r w:rsidR="003B4331">
        <w:rPr>
          <w:rFonts w:hint="eastAsia"/>
        </w:rPr>
        <w:t>70</w:t>
      </w:r>
      <w:r w:rsidR="003B4331">
        <w:rPr>
          <w:rFonts w:hint="eastAsia"/>
        </w:rPr>
        <w:t>代の摂取頻度よりも</w:t>
      </w:r>
      <w:r w:rsidR="003B4331">
        <w:rPr>
          <w:rFonts w:hint="eastAsia"/>
        </w:rPr>
        <w:t>20</w:t>
      </w:r>
      <w:r w:rsidR="003B4331">
        <w:rPr>
          <w:rFonts w:hint="eastAsia"/>
        </w:rPr>
        <w:t>～</w:t>
      </w:r>
      <w:r w:rsidR="003B4331">
        <w:rPr>
          <w:rFonts w:hint="eastAsia"/>
        </w:rPr>
        <w:t>50</w:t>
      </w:r>
      <w:r w:rsidR="003B4331">
        <w:rPr>
          <w:rFonts w:hint="eastAsia"/>
        </w:rPr>
        <w:t>代の摂取頻度が多かった。</w:t>
      </w:r>
    </w:p>
    <w:p w:rsidR="00A21B78" w:rsidRDefault="003B4331" w:rsidP="006942CE">
      <w:pPr>
        <w:ind w:firstLineChars="100" w:firstLine="213"/>
      </w:pPr>
      <w:r>
        <w:rPr>
          <w:rFonts w:hint="eastAsia"/>
        </w:rPr>
        <w:t>60</w:t>
      </w:r>
      <w:r>
        <w:rPr>
          <w:rFonts w:hint="eastAsia"/>
        </w:rPr>
        <w:t>･</w:t>
      </w:r>
      <w:r>
        <w:rPr>
          <w:rFonts w:hint="eastAsia"/>
        </w:rPr>
        <w:t>70</w:t>
      </w:r>
      <w:r>
        <w:rPr>
          <w:rFonts w:hint="eastAsia"/>
        </w:rPr>
        <w:t>代では４つの乳製品の中で牛乳の摂取頻度が最も多く、ヨーグルト、チーズ、ドリンクヨーグルトと続くのに対し、</w:t>
      </w:r>
      <w:r w:rsidR="006942CE" w:rsidRPr="006942CE">
        <w:rPr>
          <w:rFonts w:hint="eastAsia"/>
        </w:rPr>
        <w:t>40</w:t>
      </w:r>
      <w:r w:rsidR="006942CE" w:rsidRPr="006942CE">
        <w:rPr>
          <w:rFonts w:hint="eastAsia"/>
        </w:rPr>
        <w:t>･</w:t>
      </w:r>
      <w:r w:rsidR="006942CE" w:rsidRPr="006942CE">
        <w:rPr>
          <w:rFonts w:hint="eastAsia"/>
        </w:rPr>
        <w:t>50</w:t>
      </w:r>
      <w:r w:rsidR="006942CE" w:rsidRPr="006942CE">
        <w:rPr>
          <w:rFonts w:hint="eastAsia"/>
        </w:rPr>
        <w:t>代では牛乳とチーズの摂取頻度はほぼ等し</w:t>
      </w:r>
      <w:r w:rsidR="006942CE">
        <w:rPr>
          <w:rFonts w:hint="eastAsia"/>
        </w:rPr>
        <w:t>く、</w:t>
      </w:r>
      <w:r>
        <w:rPr>
          <w:rFonts w:hint="eastAsia"/>
        </w:rPr>
        <w:lastRenderedPageBreak/>
        <w:t>20</w:t>
      </w:r>
      <w:r>
        <w:rPr>
          <w:rFonts w:hint="eastAsia"/>
        </w:rPr>
        <w:t>･</w:t>
      </w:r>
      <w:r>
        <w:rPr>
          <w:rFonts w:hint="eastAsia"/>
        </w:rPr>
        <w:t>30</w:t>
      </w:r>
      <w:r>
        <w:rPr>
          <w:rFonts w:hint="eastAsia"/>
        </w:rPr>
        <w:t>代ではチーズの摂取頻度が最も多く、牛乳、ヨーグルトと続いた。</w:t>
      </w:r>
      <w:r w:rsidR="006942CE">
        <w:rPr>
          <w:rFonts w:hint="eastAsia"/>
        </w:rPr>
        <w:t>このことから、若い世代になるにつれて牛乳を摂取する頻度が減少していることが考えられる。</w:t>
      </w:r>
    </w:p>
    <w:p w:rsidR="00A21B78" w:rsidRDefault="00A21B78"/>
    <w:p w:rsidR="00A21B78" w:rsidRDefault="006942CE" w:rsidP="006942CE">
      <w:r>
        <w:rPr>
          <w:rFonts w:hint="eastAsia"/>
        </w:rPr>
        <w:t xml:space="preserve">　表</w:t>
      </w:r>
      <w:r>
        <w:rPr>
          <w:rFonts w:hint="eastAsia"/>
        </w:rPr>
        <w:t>3</w:t>
      </w:r>
      <w:r>
        <w:rPr>
          <w:rFonts w:hint="eastAsia"/>
        </w:rPr>
        <w:t>－</w:t>
      </w:r>
      <w:r>
        <w:rPr>
          <w:rFonts w:hint="eastAsia"/>
        </w:rPr>
        <w:t>1</w:t>
      </w:r>
      <w:r>
        <w:rPr>
          <w:rFonts w:hint="eastAsia"/>
        </w:rPr>
        <w:t>、表</w:t>
      </w:r>
      <w:r>
        <w:rPr>
          <w:rFonts w:hint="eastAsia"/>
        </w:rPr>
        <w:t>3</w:t>
      </w:r>
      <w:r>
        <w:rPr>
          <w:rFonts w:hint="eastAsia"/>
        </w:rPr>
        <w:t>－</w:t>
      </w:r>
      <w:r>
        <w:rPr>
          <w:rFonts w:hint="eastAsia"/>
        </w:rPr>
        <w:t>2</w:t>
      </w:r>
      <w:r>
        <w:rPr>
          <w:rFonts w:hint="eastAsia"/>
        </w:rPr>
        <w:t>の結果を踏まえると以下のことが言える。牛乳は他の乳製品にくらべて、好まれる傾向がやや低かったが、年間摂取日数では牛乳が最も多く、乳製品を代表する食品であるといえる。特に</w:t>
      </w:r>
      <w:r>
        <w:rPr>
          <w:rFonts w:hint="eastAsia"/>
        </w:rPr>
        <w:t>60</w:t>
      </w:r>
      <w:r>
        <w:rPr>
          <w:rFonts w:hint="eastAsia"/>
        </w:rPr>
        <w:t>･</w:t>
      </w:r>
      <w:r>
        <w:rPr>
          <w:rFonts w:hint="eastAsia"/>
        </w:rPr>
        <w:t>70</w:t>
      </w:r>
      <w:r>
        <w:rPr>
          <w:rFonts w:hint="eastAsia"/>
        </w:rPr>
        <w:t>代では好まれているうえに摂取頻度も多かったが、</w:t>
      </w:r>
      <w:r>
        <w:rPr>
          <w:rFonts w:hint="eastAsia"/>
        </w:rPr>
        <w:t>20</w:t>
      </w:r>
      <w:r>
        <w:rPr>
          <w:rFonts w:hint="eastAsia"/>
        </w:rPr>
        <w:t>・</w:t>
      </w:r>
      <w:r>
        <w:rPr>
          <w:rFonts w:hint="eastAsia"/>
        </w:rPr>
        <w:t>30</w:t>
      </w:r>
      <w:r>
        <w:rPr>
          <w:rFonts w:hint="eastAsia"/>
        </w:rPr>
        <w:t>代では牛乳は他の乳製品よりも好まれておらず、年間平均摂取日数もチーズよりも牛乳は少ないことから、今後も乳製品を代表する食品であり続けるとは言い切れない。</w:t>
      </w:r>
    </w:p>
    <w:p w:rsidR="00A21B78" w:rsidRDefault="00A21B78"/>
    <w:p w:rsidR="000A23EB" w:rsidRPr="000A23EB" w:rsidRDefault="000A23EB" w:rsidP="000A23EB">
      <w:r>
        <w:rPr>
          <w:rFonts w:hint="eastAsia"/>
        </w:rPr>
        <w:t>４</w:t>
      </w:r>
      <w:r w:rsidRPr="000A23EB">
        <w:rPr>
          <w:rFonts w:hint="eastAsia"/>
        </w:rPr>
        <w:t>．牛乳の消費の実態と意識</w:t>
      </w:r>
    </w:p>
    <w:p w:rsidR="00A21B78" w:rsidRPr="000A23EB" w:rsidRDefault="00A21B78"/>
    <w:p w:rsidR="006D6805" w:rsidRPr="00FC6061" w:rsidRDefault="00C65DBE">
      <w:r w:rsidRPr="00C65DBE">
        <w:t>Q</w:t>
      </w:r>
      <w:r w:rsidRPr="00C65DBE">
        <w:rPr>
          <w:rFonts w:hint="eastAsia"/>
        </w:rPr>
        <w:t>．あなたは牛乳をどこで購入しますか。あてはまるものすべてに○をつけ、最後に最も多く利用する箇所を一つ選んでください。</w:t>
      </w:r>
    </w:p>
    <w:p w:rsidR="00280AF0" w:rsidRDefault="00280AF0" w:rsidP="00280AF0">
      <w:r>
        <w:rPr>
          <w:rFonts w:hint="eastAsia"/>
        </w:rPr>
        <w:t xml:space="preserve">　</w:t>
      </w:r>
      <w:r w:rsidRPr="00280AF0">
        <w:rPr>
          <w:rFonts w:hint="eastAsia"/>
        </w:rPr>
        <w:t xml:space="preserve">1. </w:t>
      </w:r>
      <w:r w:rsidRPr="00280AF0">
        <w:rPr>
          <w:rFonts w:hint="eastAsia"/>
        </w:rPr>
        <w:t>デパート（富士急百貨店、伊勢丹など）</w:t>
      </w:r>
      <w:r w:rsidRPr="00280AF0">
        <w:rPr>
          <w:rFonts w:hint="eastAsia"/>
        </w:rPr>
        <w:t xml:space="preserve"> </w:t>
      </w:r>
      <w:r w:rsidRPr="00280AF0">
        <w:rPr>
          <w:rFonts w:hint="eastAsia"/>
        </w:rPr>
        <w:t xml:space="preserve">　　</w:t>
      </w:r>
      <w:r w:rsidRPr="00280AF0">
        <w:t>2.</w:t>
      </w:r>
      <w:r w:rsidRPr="00280AF0">
        <w:rPr>
          <w:rFonts w:hint="eastAsia"/>
        </w:rPr>
        <w:t xml:space="preserve"> </w:t>
      </w:r>
      <w:r>
        <w:rPr>
          <w:rFonts w:hint="eastAsia"/>
        </w:rPr>
        <w:t>食品スーパー（マックスバリュ</w:t>
      </w:r>
      <w:r w:rsidRPr="00280AF0">
        <w:rPr>
          <w:rFonts w:hint="eastAsia"/>
        </w:rPr>
        <w:t>など）</w:t>
      </w:r>
    </w:p>
    <w:p w:rsidR="00280AF0" w:rsidRDefault="00280AF0" w:rsidP="00280AF0">
      <w:r w:rsidRPr="00280AF0">
        <w:rPr>
          <w:rFonts w:hint="eastAsia"/>
        </w:rPr>
        <w:t xml:space="preserve">　</w:t>
      </w:r>
      <w:r w:rsidRPr="00280AF0">
        <w:rPr>
          <w:rFonts w:hint="eastAsia"/>
        </w:rPr>
        <w:t xml:space="preserve">3. </w:t>
      </w:r>
      <w:r w:rsidRPr="00280AF0">
        <w:rPr>
          <w:rFonts w:hint="eastAsia"/>
        </w:rPr>
        <w:t xml:space="preserve">総合スーパー（イオン、アピタ、西友など）　　</w:t>
      </w:r>
      <w:r w:rsidRPr="00280AF0">
        <w:rPr>
          <w:rFonts w:hint="eastAsia"/>
        </w:rPr>
        <w:t xml:space="preserve"> 4. </w:t>
      </w:r>
      <w:r w:rsidRPr="00280AF0">
        <w:rPr>
          <w:rFonts w:hint="eastAsia"/>
        </w:rPr>
        <w:t>専門食品小売店（八百屋、肉屋）</w:t>
      </w:r>
    </w:p>
    <w:p w:rsidR="00280AF0" w:rsidRDefault="00280AF0" w:rsidP="00280AF0">
      <w:pPr>
        <w:ind w:firstLineChars="100" w:firstLine="213"/>
      </w:pPr>
      <w:r w:rsidRPr="00280AF0">
        <w:rPr>
          <w:rFonts w:hint="eastAsia"/>
        </w:rPr>
        <w:t xml:space="preserve">5. </w:t>
      </w:r>
      <w:r w:rsidRPr="00280AF0">
        <w:rPr>
          <w:rFonts w:hint="eastAsia"/>
        </w:rPr>
        <w:t>ドラッグストア</w:t>
      </w:r>
      <w:r w:rsidRPr="00280AF0">
        <w:t xml:space="preserve"> </w:t>
      </w:r>
      <w:r w:rsidRPr="00280AF0">
        <w:rPr>
          <w:rFonts w:hint="eastAsia"/>
        </w:rPr>
        <w:t xml:space="preserve">　　</w:t>
      </w:r>
      <w:r w:rsidRPr="00280AF0">
        <w:rPr>
          <w:rFonts w:hint="eastAsia"/>
        </w:rPr>
        <w:t xml:space="preserve">6. </w:t>
      </w:r>
      <w:r w:rsidRPr="00280AF0">
        <w:rPr>
          <w:rFonts w:hint="eastAsia"/>
        </w:rPr>
        <w:t xml:space="preserve">コンビニエンスストア　　　</w:t>
      </w:r>
      <w:r w:rsidRPr="00280AF0">
        <w:rPr>
          <w:rFonts w:hint="eastAsia"/>
        </w:rPr>
        <w:t xml:space="preserve">7. </w:t>
      </w:r>
      <w:r w:rsidRPr="00280AF0">
        <w:rPr>
          <w:rFonts w:hint="eastAsia"/>
        </w:rPr>
        <w:t>生協（配達）</w:t>
      </w:r>
      <w:r w:rsidRPr="00280AF0">
        <w:rPr>
          <w:rFonts w:hint="eastAsia"/>
        </w:rPr>
        <w:t xml:space="preserve"> </w:t>
      </w:r>
      <w:r w:rsidRPr="00280AF0">
        <w:rPr>
          <w:rFonts w:hint="eastAsia"/>
        </w:rPr>
        <w:t xml:space="preserve">　　</w:t>
      </w:r>
    </w:p>
    <w:p w:rsidR="00280AF0" w:rsidRDefault="00280AF0" w:rsidP="00280AF0">
      <w:pPr>
        <w:ind w:firstLineChars="100" w:firstLine="213"/>
      </w:pPr>
      <w:r w:rsidRPr="00280AF0">
        <w:rPr>
          <w:rFonts w:hint="eastAsia"/>
        </w:rPr>
        <w:t xml:space="preserve">8. </w:t>
      </w:r>
      <w:r w:rsidRPr="00280AF0">
        <w:rPr>
          <w:rFonts w:hint="eastAsia"/>
        </w:rPr>
        <w:t>インターネット・通信販売</w:t>
      </w:r>
      <w:r>
        <w:rPr>
          <w:rFonts w:hint="eastAsia"/>
        </w:rPr>
        <w:t xml:space="preserve">　　</w:t>
      </w:r>
      <w:r w:rsidRPr="00280AF0">
        <w:rPr>
          <w:rFonts w:hint="eastAsia"/>
        </w:rPr>
        <w:t>9.</w:t>
      </w:r>
      <w:r w:rsidRPr="00280AF0">
        <w:rPr>
          <w:rFonts w:hint="eastAsia"/>
        </w:rPr>
        <w:t xml:space="preserve">直売所　　　</w:t>
      </w:r>
      <w:r w:rsidRPr="00280AF0">
        <w:rPr>
          <w:rFonts w:hint="eastAsia"/>
        </w:rPr>
        <w:t>10.</w:t>
      </w:r>
      <w:r>
        <w:rPr>
          <w:rFonts w:hint="eastAsia"/>
        </w:rPr>
        <w:t>牧場など酪農農家から直接</w:t>
      </w:r>
    </w:p>
    <w:p w:rsidR="00280AF0" w:rsidRPr="00280AF0" w:rsidRDefault="00280AF0" w:rsidP="00280AF0">
      <w:pPr>
        <w:ind w:firstLineChars="100" w:firstLine="213"/>
      </w:pPr>
      <w:r w:rsidRPr="00280AF0">
        <w:rPr>
          <w:rFonts w:hint="eastAsia"/>
        </w:rPr>
        <w:t>11.</w:t>
      </w:r>
      <w:r w:rsidRPr="00280AF0">
        <w:rPr>
          <w:rFonts w:hint="eastAsia"/>
        </w:rPr>
        <w:t>自分では購入しない</w:t>
      </w:r>
    </w:p>
    <w:p w:rsidR="00887554" w:rsidRDefault="00280AF0" w:rsidP="00280AF0">
      <w:pPr>
        <w:ind w:firstLineChars="100" w:firstLine="213"/>
      </w:pPr>
      <w:r>
        <w:rPr>
          <w:rFonts w:hint="eastAsia"/>
        </w:rPr>
        <w:t>⇒</w:t>
      </w:r>
      <w:r w:rsidRPr="00280AF0">
        <w:rPr>
          <w:rFonts w:hint="eastAsia"/>
        </w:rPr>
        <w:t>「</w:t>
      </w:r>
      <w:r w:rsidRPr="00280AF0">
        <w:rPr>
          <w:rFonts w:hint="eastAsia"/>
        </w:rPr>
        <w:t>11.</w:t>
      </w:r>
      <w:r w:rsidRPr="00280AF0">
        <w:rPr>
          <w:rFonts w:hint="eastAsia"/>
        </w:rPr>
        <w:t>自分では購入しない」以外を選択した方は、最も多く利用する店舗を１つ選択（　　　　　）</w:t>
      </w:r>
    </w:p>
    <w:p w:rsidR="006C13A7" w:rsidRDefault="006C13A7" w:rsidP="00280AF0">
      <w:pPr>
        <w:ind w:firstLineChars="100" w:firstLine="213"/>
        <w:rPr>
          <w:rFonts w:hint="eastAsia"/>
        </w:rPr>
      </w:pPr>
    </w:p>
    <w:p w:rsidR="006C13A7" w:rsidRDefault="006C13A7" w:rsidP="00280AF0">
      <w:pPr>
        <w:ind w:firstLineChars="100" w:firstLine="213"/>
        <w:rPr>
          <w:rFonts w:hint="eastAsia"/>
        </w:rPr>
      </w:pPr>
      <w:r>
        <w:rPr>
          <w:noProof/>
        </w:rPr>
        <w:drawing>
          <wp:inline distT="0" distB="0" distL="0" distR="0" wp14:anchorId="56F51289">
            <wp:extent cx="4163291" cy="2204586"/>
            <wp:effectExtent l="0" t="0" r="0" b="5715"/>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177618" cy="2212173"/>
                    </a:xfrm>
                    <a:prstGeom prst="rect">
                      <a:avLst/>
                    </a:prstGeom>
                    <a:noFill/>
                    <a:ln>
                      <a:noFill/>
                    </a:ln>
                  </pic:spPr>
                </pic:pic>
              </a:graphicData>
            </a:graphic>
          </wp:inline>
        </w:drawing>
      </w:r>
    </w:p>
    <w:p w:rsidR="00280AF0" w:rsidRDefault="00280AF0" w:rsidP="00887554"/>
    <w:p w:rsidR="00A85855" w:rsidRDefault="00A85855" w:rsidP="00A85855">
      <w:pPr>
        <w:ind w:firstLineChars="100" w:firstLine="213"/>
      </w:pPr>
      <w:r>
        <w:rPr>
          <w:rFonts w:hint="eastAsia"/>
        </w:rPr>
        <w:lastRenderedPageBreak/>
        <w:t>牛乳を購入する店舗では、食品スーパーが</w:t>
      </w:r>
      <w:r>
        <w:rPr>
          <w:rFonts w:hint="eastAsia"/>
        </w:rPr>
        <w:t>156</w:t>
      </w:r>
      <w:r>
        <w:rPr>
          <w:rFonts w:hint="eastAsia"/>
        </w:rPr>
        <w:t>人で最も多く、次いで総合スーパーが</w:t>
      </w:r>
      <w:r>
        <w:rPr>
          <w:rFonts w:hint="eastAsia"/>
        </w:rPr>
        <w:t>74</w:t>
      </w:r>
      <w:r>
        <w:rPr>
          <w:rFonts w:hint="eastAsia"/>
        </w:rPr>
        <w:t>人であった。つまり、</w:t>
      </w:r>
      <w:r w:rsidRPr="00A85855">
        <w:rPr>
          <w:rFonts w:hint="eastAsia"/>
        </w:rPr>
        <w:t>食品を購入する店舗で</w:t>
      </w:r>
      <w:r>
        <w:rPr>
          <w:rFonts w:hint="eastAsia"/>
        </w:rPr>
        <w:t>合わせて</w:t>
      </w:r>
      <w:r w:rsidRPr="00A85855">
        <w:rPr>
          <w:rFonts w:hint="eastAsia"/>
        </w:rPr>
        <w:t>牛乳を購入していること</w:t>
      </w:r>
      <w:r>
        <w:rPr>
          <w:rFonts w:hint="eastAsia"/>
        </w:rPr>
        <w:t>が考えられるため、</w:t>
      </w:r>
      <w:r w:rsidRPr="00A85855">
        <w:rPr>
          <w:rFonts w:hint="eastAsia"/>
        </w:rPr>
        <w:t>利便性を重視して</w:t>
      </w:r>
      <w:r>
        <w:rPr>
          <w:rFonts w:hint="eastAsia"/>
        </w:rPr>
        <w:t>店舗選択を行っていることが考えられる。</w:t>
      </w:r>
    </w:p>
    <w:p w:rsidR="00A85855" w:rsidRDefault="00A85855" w:rsidP="00A85855">
      <w:pPr>
        <w:ind w:firstLineChars="100" w:firstLine="213"/>
      </w:pPr>
      <w:r>
        <w:rPr>
          <w:rFonts w:hint="eastAsia"/>
        </w:rPr>
        <w:t>富士宮市産牛乳を販売する際にも、販売店舗の選択は重要な課題となる。食品スーパーや総合スーパーで販売することで富士宮市民が購入しやすくなるが、他社商品と競合する側面も持ち合わせるため、販売店の選択は慎重に行わなければならない。</w:t>
      </w:r>
    </w:p>
    <w:p w:rsidR="00A675AA" w:rsidRDefault="00A675AA" w:rsidP="00A675AA"/>
    <w:p w:rsidR="00A675AA" w:rsidRDefault="00A675AA" w:rsidP="00A675AA">
      <w:r w:rsidRPr="00A675AA">
        <w:t>Q</w:t>
      </w:r>
      <w:r w:rsidRPr="00A675AA">
        <w:rPr>
          <w:rFonts w:hint="eastAsia"/>
        </w:rPr>
        <w:t>．</w:t>
      </w:r>
      <w:r w:rsidRPr="00A675AA">
        <w:rPr>
          <w:rFonts w:hint="eastAsia"/>
          <w:u w:val="single"/>
        </w:rPr>
        <w:t>1</w:t>
      </w:r>
      <w:r w:rsidRPr="00A675AA">
        <w:rPr>
          <w:rFonts w:hint="eastAsia"/>
          <w:u w:val="single"/>
        </w:rPr>
        <w:t>回</w:t>
      </w:r>
      <w:r w:rsidRPr="00A675AA">
        <w:rPr>
          <w:rFonts w:hint="eastAsia"/>
        </w:rPr>
        <w:t>に購入する牛乳（成分調整牛乳、加工乳等含む）の量は通常約何</w:t>
      </w:r>
      <w:r w:rsidRPr="00A675AA">
        <w:rPr>
          <w:rFonts w:hint="eastAsia"/>
        </w:rPr>
        <w:t>ml</w:t>
      </w:r>
      <w:r w:rsidRPr="00A675AA">
        <w:rPr>
          <w:rFonts w:hint="eastAsia"/>
        </w:rPr>
        <w:t>ですか。あてはまるものすべてに○をつけ、最後に最も多く利用するものを一つ選んでください。</w:t>
      </w:r>
    </w:p>
    <w:p w:rsidR="00A675AA" w:rsidRDefault="00A675AA" w:rsidP="00A675AA">
      <w:r>
        <w:rPr>
          <w:rFonts w:hint="eastAsia"/>
        </w:rPr>
        <w:t xml:space="preserve">　</w:t>
      </w:r>
      <w:r w:rsidRPr="00A675AA">
        <w:rPr>
          <w:rFonts w:hint="eastAsia"/>
        </w:rPr>
        <w:t>1.</w:t>
      </w:r>
      <w:r w:rsidRPr="00A675AA">
        <w:rPr>
          <w:rFonts w:hint="eastAsia"/>
        </w:rPr>
        <w:t>購入しない</w:t>
      </w:r>
      <w:r w:rsidRPr="00A675AA">
        <w:rPr>
          <w:rFonts w:hint="eastAsia"/>
        </w:rPr>
        <w:tab/>
        <w:t>2. 200ml</w:t>
      </w:r>
      <w:r w:rsidRPr="00A675AA">
        <w:rPr>
          <w:rFonts w:hint="eastAsia"/>
        </w:rPr>
        <w:t>以下</w:t>
      </w:r>
      <w:r w:rsidRPr="00A675AA">
        <w:rPr>
          <w:rFonts w:hint="eastAsia"/>
        </w:rPr>
        <w:tab/>
        <w:t>3.</w:t>
      </w:r>
      <w:r w:rsidRPr="00A675AA">
        <w:t xml:space="preserve"> </w:t>
      </w:r>
      <w:r w:rsidRPr="00A675AA">
        <w:rPr>
          <w:rFonts w:hint="eastAsia"/>
        </w:rPr>
        <w:t>400ml</w:t>
      </w:r>
      <w:r w:rsidRPr="00A675AA">
        <w:rPr>
          <w:rFonts w:hint="eastAsia"/>
        </w:rPr>
        <w:t>程度</w:t>
      </w:r>
      <w:r w:rsidRPr="00A675AA">
        <w:rPr>
          <w:rFonts w:hint="eastAsia"/>
        </w:rPr>
        <w:tab/>
      </w:r>
      <w:r w:rsidRPr="00A675AA">
        <w:rPr>
          <w:rFonts w:hint="eastAsia"/>
        </w:rPr>
        <w:t xml:space="preserve">　　</w:t>
      </w:r>
      <w:r w:rsidRPr="00A675AA">
        <w:rPr>
          <w:rFonts w:hint="eastAsia"/>
        </w:rPr>
        <w:t>4.</w:t>
      </w:r>
      <w:r w:rsidRPr="00A675AA">
        <w:t xml:space="preserve"> </w:t>
      </w:r>
      <w:r w:rsidRPr="00A675AA">
        <w:rPr>
          <w:rFonts w:hint="eastAsia"/>
        </w:rPr>
        <w:t>500ml</w:t>
      </w:r>
      <w:r>
        <w:rPr>
          <w:rFonts w:hint="eastAsia"/>
        </w:rPr>
        <w:t xml:space="preserve">程度　</w:t>
      </w:r>
    </w:p>
    <w:p w:rsidR="00A675AA" w:rsidRPr="00A675AA" w:rsidRDefault="00A675AA" w:rsidP="00A675AA">
      <w:pPr>
        <w:ind w:firstLineChars="100" w:firstLine="213"/>
      </w:pPr>
      <w:r w:rsidRPr="00A675AA">
        <w:rPr>
          <w:rFonts w:hint="eastAsia"/>
        </w:rPr>
        <w:t>5.</w:t>
      </w:r>
      <w:r w:rsidRPr="00A675AA">
        <w:t xml:space="preserve"> </w:t>
      </w:r>
      <w:r w:rsidRPr="00A675AA">
        <w:rPr>
          <w:rFonts w:hint="eastAsia"/>
        </w:rPr>
        <w:t>1000ml</w:t>
      </w:r>
      <w:r w:rsidRPr="00A675AA">
        <w:rPr>
          <w:rFonts w:hint="eastAsia"/>
        </w:rPr>
        <w:t xml:space="preserve">程度　</w:t>
      </w:r>
      <w:r w:rsidRPr="00A675AA">
        <w:rPr>
          <w:rFonts w:hint="eastAsia"/>
        </w:rPr>
        <w:t>6.</w:t>
      </w:r>
      <w:r w:rsidRPr="00A675AA">
        <w:t xml:space="preserve"> </w:t>
      </w:r>
      <w:r w:rsidRPr="00A675AA">
        <w:rPr>
          <w:rFonts w:hint="eastAsia"/>
        </w:rPr>
        <w:t>2000ml</w:t>
      </w:r>
      <w:r w:rsidRPr="00A675AA">
        <w:rPr>
          <w:rFonts w:hint="eastAsia"/>
        </w:rPr>
        <w:t xml:space="preserve">程度　　　</w:t>
      </w:r>
      <w:r w:rsidRPr="00A675AA">
        <w:rPr>
          <w:rFonts w:hint="eastAsia"/>
        </w:rPr>
        <w:t>7.</w:t>
      </w:r>
      <w:r w:rsidRPr="00A675AA">
        <w:t xml:space="preserve"> </w:t>
      </w:r>
      <w:r w:rsidRPr="00A675AA">
        <w:rPr>
          <w:rFonts w:hint="eastAsia"/>
        </w:rPr>
        <w:t>3000ml</w:t>
      </w:r>
      <w:r w:rsidRPr="00A675AA">
        <w:rPr>
          <w:rFonts w:hint="eastAsia"/>
        </w:rPr>
        <w:t>以上</w:t>
      </w:r>
    </w:p>
    <w:p w:rsidR="00A675AA" w:rsidRDefault="00A675AA" w:rsidP="00A675AA">
      <w:r w:rsidRPr="00A675AA">
        <w:rPr>
          <w:rFonts w:hint="eastAsia"/>
        </w:rPr>
        <w:t>⇒最も多く購入するもの一つを選択（　　　　　　　）</w:t>
      </w:r>
    </w:p>
    <w:p w:rsidR="00060FFC" w:rsidRDefault="00060FFC" w:rsidP="00A675AA"/>
    <w:p w:rsidR="00060FFC" w:rsidRDefault="00060FFC" w:rsidP="00A675AA">
      <w:r>
        <w:rPr>
          <w:noProof/>
        </w:rPr>
        <w:drawing>
          <wp:inline distT="0" distB="0" distL="0" distR="0" wp14:anchorId="69DBF88F">
            <wp:extent cx="4846955" cy="2694940"/>
            <wp:effectExtent l="0" t="0" r="0" b="0"/>
            <wp:docPr id="21" name="図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846955" cy="2694940"/>
                    </a:xfrm>
                    <a:prstGeom prst="rect">
                      <a:avLst/>
                    </a:prstGeom>
                    <a:noFill/>
                    <a:ln>
                      <a:noFill/>
                    </a:ln>
                  </pic:spPr>
                </pic:pic>
              </a:graphicData>
            </a:graphic>
          </wp:inline>
        </w:drawing>
      </w:r>
    </w:p>
    <w:p w:rsidR="00AA73F9" w:rsidRDefault="00AA73F9" w:rsidP="00A675AA"/>
    <w:p w:rsidR="00AA73F9" w:rsidRDefault="00AA73F9" w:rsidP="00C27F32">
      <w:pPr>
        <w:ind w:firstLineChars="100" w:firstLine="213"/>
      </w:pPr>
      <w:r w:rsidRPr="00AA73F9">
        <w:rPr>
          <w:rFonts w:hint="eastAsia"/>
        </w:rPr>
        <w:t>牛乳を購入する際の容量としては、</w:t>
      </w:r>
      <w:r w:rsidRPr="00AA73F9">
        <w:rPr>
          <w:rFonts w:hint="eastAsia"/>
        </w:rPr>
        <w:t>1000ml</w:t>
      </w:r>
      <w:r w:rsidRPr="00AA73F9">
        <w:rPr>
          <w:rFonts w:hint="eastAsia"/>
        </w:rPr>
        <w:t>程度が</w:t>
      </w:r>
      <w:r w:rsidRPr="00AA73F9">
        <w:rPr>
          <w:rFonts w:hint="eastAsia"/>
        </w:rPr>
        <w:t>137</w:t>
      </w:r>
      <w:r w:rsidRPr="00AA73F9">
        <w:rPr>
          <w:rFonts w:hint="eastAsia"/>
        </w:rPr>
        <w:t>人で最も</w:t>
      </w:r>
      <w:r w:rsidR="00081947">
        <w:rPr>
          <w:rFonts w:hint="eastAsia"/>
        </w:rPr>
        <w:t>多く、</w:t>
      </w:r>
      <w:r w:rsidR="00081947">
        <w:rPr>
          <w:rFonts w:hint="eastAsia"/>
        </w:rPr>
        <w:t>500ml</w:t>
      </w:r>
      <w:r w:rsidR="00081947">
        <w:rPr>
          <w:rFonts w:hint="eastAsia"/>
        </w:rPr>
        <w:t>程度</w:t>
      </w:r>
      <w:r w:rsidR="00081947">
        <w:rPr>
          <w:rFonts w:hint="eastAsia"/>
        </w:rPr>
        <w:t>32</w:t>
      </w:r>
      <w:r w:rsidR="00081947">
        <w:rPr>
          <w:rFonts w:hint="eastAsia"/>
        </w:rPr>
        <w:t>人、</w:t>
      </w:r>
      <w:r w:rsidR="00081947">
        <w:rPr>
          <w:rFonts w:hint="eastAsia"/>
        </w:rPr>
        <w:t>2000ml</w:t>
      </w:r>
      <w:r w:rsidR="00081947">
        <w:rPr>
          <w:rFonts w:hint="eastAsia"/>
        </w:rPr>
        <w:t>程度</w:t>
      </w:r>
      <w:r w:rsidR="00081947">
        <w:rPr>
          <w:rFonts w:hint="eastAsia"/>
        </w:rPr>
        <w:t>21</w:t>
      </w:r>
      <w:r w:rsidR="00081947">
        <w:rPr>
          <w:rFonts w:hint="eastAsia"/>
        </w:rPr>
        <w:t>人、</w:t>
      </w:r>
      <w:r w:rsidR="00081947">
        <w:rPr>
          <w:rFonts w:hint="eastAsia"/>
        </w:rPr>
        <w:t>200ml</w:t>
      </w:r>
      <w:r w:rsidR="00081947">
        <w:rPr>
          <w:rFonts w:hint="eastAsia"/>
        </w:rPr>
        <w:t>程度</w:t>
      </w:r>
      <w:r w:rsidR="00081947">
        <w:rPr>
          <w:rFonts w:hint="eastAsia"/>
        </w:rPr>
        <w:t>18</w:t>
      </w:r>
      <w:r w:rsidR="00081947">
        <w:rPr>
          <w:rFonts w:hint="eastAsia"/>
        </w:rPr>
        <w:t>人、</w:t>
      </w:r>
      <w:r w:rsidR="00081947">
        <w:rPr>
          <w:rFonts w:hint="eastAsia"/>
        </w:rPr>
        <w:t>400ml</w:t>
      </w:r>
      <w:r w:rsidR="00081947">
        <w:rPr>
          <w:rFonts w:hint="eastAsia"/>
        </w:rPr>
        <w:t>程度</w:t>
      </w:r>
      <w:r w:rsidR="00081947">
        <w:rPr>
          <w:rFonts w:hint="eastAsia"/>
        </w:rPr>
        <w:t>7</w:t>
      </w:r>
      <w:r w:rsidR="00081947">
        <w:rPr>
          <w:rFonts w:hint="eastAsia"/>
        </w:rPr>
        <w:t>人、</w:t>
      </w:r>
      <w:r w:rsidR="00081947">
        <w:rPr>
          <w:rFonts w:hint="eastAsia"/>
        </w:rPr>
        <w:t>3000ml</w:t>
      </w:r>
      <w:r w:rsidR="00081947">
        <w:rPr>
          <w:rFonts w:hint="eastAsia"/>
        </w:rPr>
        <w:t>以上</w:t>
      </w:r>
      <w:r w:rsidR="00081947">
        <w:rPr>
          <w:rFonts w:hint="eastAsia"/>
        </w:rPr>
        <w:t>6</w:t>
      </w:r>
      <w:r w:rsidR="00081947">
        <w:rPr>
          <w:rFonts w:hint="eastAsia"/>
        </w:rPr>
        <w:t>人、牛乳を購入しない</w:t>
      </w:r>
      <w:r w:rsidR="00081947">
        <w:rPr>
          <w:rFonts w:hint="eastAsia"/>
        </w:rPr>
        <w:t>12</w:t>
      </w:r>
      <w:r w:rsidR="00081947">
        <w:rPr>
          <w:rFonts w:hint="eastAsia"/>
        </w:rPr>
        <w:t>人であった。一般的に、</w:t>
      </w:r>
      <w:r w:rsidR="00081947">
        <w:rPr>
          <w:rFonts w:hint="eastAsia"/>
        </w:rPr>
        <w:t>2000ml</w:t>
      </w:r>
      <w:r w:rsidR="00081947">
        <w:rPr>
          <w:rFonts w:hint="eastAsia"/>
        </w:rPr>
        <w:t>程度は</w:t>
      </w:r>
      <w:r w:rsidR="00081947">
        <w:rPr>
          <w:rFonts w:hint="eastAsia"/>
        </w:rPr>
        <w:t>1000ml</w:t>
      </w:r>
      <w:r w:rsidR="00081947">
        <w:rPr>
          <w:rFonts w:hint="eastAsia"/>
        </w:rPr>
        <w:t>程度を</w:t>
      </w:r>
      <w:r w:rsidR="00081947">
        <w:rPr>
          <w:rFonts w:hint="eastAsia"/>
        </w:rPr>
        <w:t>2</w:t>
      </w:r>
      <w:r w:rsidR="00081947">
        <w:rPr>
          <w:rFonts w:hint="eastAsia"/>
        </w:rPr>
        <w:t>本、</w:t>
      </w:r>
      <w:r w:rsidR="00081947">
        <w:rPr>
          <w:rFonts w:hint="eastAsia"/>
        </w:rPr>
        <w:t>3000ml</w:t>
      </w:r>
      <w:r w:rsidR="00081947">
        <w:rPr>
          <w:rFonts w:hint="eastAsia"/>
        </w:rPr>
        <w:t>程度は</w:t>
      </w:r>
      <w:r w:rsidR="00081947">
        <w:rPr>
          <w:rFonts w:hint="eastAsia"/>
        </w:rPr>
        <w:t>1000ml</w:t>
      </w:r>
      <w:r w:rsidR="00081947">
        <w:rPr>
          <w:rFonts w:hint="eastAsia"/>
        </w:rPr>
        <w:t>程度</w:t>
      </w:r>
      <w:r w:rsidR="00081947">
        <w:rPr>
          <w:rFonts w:hint="eastAsia"/>
        </w:rPr>
        <w:t>3</w:t>
      </w:r>
      <w:r w:rsidR="00081947">
        <w:rPr>
          <w:rFonts w:hint="eastAsia"/>
        </w:rPr>
        <w:t>本を購入していることを考えると、</w:t>
      </w:r>
      <w:r w:rsidR="00081947">
        <w:rPr>
          <w:rFonts w:hint="eastAsia"/>
        </w:rPr>
        <w:t>10</w:t>
      </w:r>
      <w:r w:rsidRPr="00AA73F9">
        <w:rPr>
          <w:rFonts w:hint="eastAsia"/>
        </w:rPr>
        <w:t>00ml</w:t>
      </w:r>
      <w:r w:rsidR="00081947">
        <w:rPr>
          <w:rFonts w:hint="eastAsia"/>
        </w:rPr>
        <w:t>を購入する人</w:t>
      </w:r>
      <w:r w:rsidRPr="00AA73F9">
        <w:rPr>
          <w:rFonts w:hint="eastAsia"/>
        </w:rPr>
        <w:t>が最も多く、次いで</w:t>
      </w:r>
      <w:r w:rsidRPr="00AA73F9">
        <w:rPr>
          <w:rFonts w:hint="eastAsia"/>
        </w:rPr>
        <w:t>500ml</w:t>
      </w:r>
      <w:r w:rsidR="00081947">
        <w:rPr>
          <w:rFonts w:hint="eastAsia"/>
        </w:rPr>
        <w:t>が購入されていることがわかる。</w:t>
      </w:r>
      <w:r w:rsidR="00081947">
        <w:rPr>
          <w:rFonts w:hint="eastAsia"/>
        </w:rPr>
        <w:t>500ml</w:t>
      </w:r>
      <w:r w:rsidR="00081947">
        <w:rPr>
          <w:rFonts w:hint="eastAsia"/>
        </w:rPr>
        <w:t>程度や</w:t>
      </w:r>
      <w:r w:rsidR="00081947">
        <w:rPr>
          <w:rFonts w:hint="eastAsia"/>
        </w:rPr>
        <w:t>200ml</w:t>
      </w:r>
      <w:r w:rsidR="00081947">
        <w:rPr>
          <w:rFonts w:hint="eastAsia"/>
        </w:rPr>
        <w:t>以下のように</w:t>
      </w:r>
      <w:r w:rsidRPr="00AA73F9">
        <w:rPr>
          <w:rFonts w:hint="eastAsia"/>
        </w:rPr>
        <w:t>1000ml</w:t>
      </w:r>
      <w:r w:rsidRPr="00AA73F9">
        <w:rPr>
          <w:rFonts w:hint="eastAsia"/>
        </w:rPr>
        <w:t>より少ない商品も購買されている</w:t>
      </w:r>
      <w:r w:rsidR="00081947">
        <w:rPr>
          <w:rFonts w:hint="eastAsia"/>
        </w:rPr>
        <w:t>ことがわかる。</w:t>
      </w:r>
    </w:p>
    <w:p w:rsidR="00081947" w:rsidRPr="00AA73F9" w:rsidRDefault="00081947" w:rsidP="00AA73F9">
      <w:r w:rsidRPr="00A675AA">
        <w:lastRenderedPageBreak/>
        <w:t>Q</w:t>
      </w:r>
      <w:r w:rsidRPr="00A675AA">
        <w:rPr>
          <w:rFonts w:hint="eastAsia"/>
        </w:rPr>
        <w:t>．</w:t>
      </w:r>
      <w:r>
        <w:rPr>
          <w:rFonts w:hint="eastAsia"/>
        </w:rPr>
        <w:t>1000ml</w:t>
      </w:r>
      <w:r>
        <w:rPr>
          <w:rFonts w:hint="eastAsia"/>
        </w:rPr>
        <w:t>の牛乳を購入される方にお聞きします。</w:t>
      </w:r>
      <w:r w:rsidRPr="00081947">
        <w:rPr>
          <w:rFonts w:hint="eastAsia"/>
        </w:rPr>
        <w:t>あなたは</w:t>
      </w:r>
      <w:r w:rsidRPr="00081947">
        <w:rPr>
          <w:rFonts w:hint="eastAsia"/>
          <w:u w:val="single"/>
        </w:rPr>
        <w:t>普段</w:t>
      </w:r>
      <w:r w:rsidRPr="00081947">
        <w:rPr>
          <w:rFonts w:hint="eastAsia"/>
        </w:rPr>
        <w:t>1000ml</w:t>
      </w:r>
      <w:r w:rsidRPr="00081947">
        <w:rPr>
          <w:rFonts w:hint="eastAsia"/>
        </w:rPr>
        <w:t>あたりいくら程度の牛乳を購入していますか。最も近いものに１つ○をつけてください。</w:t>
      </w:r>
    </w:p>
    <w:p w:rsidR="00081947" w:rsidRDefault="00081947" w:rsidP="00081947">
      <w:r>
        <w:rPr>
          <w:rFonts w:hint="eastAsia"/>
        </w:rPr>
        <w:t xml:space="preserve">　</w:t>
      </w:r>
      <w:r w:rsidRPr="00081947">
        <w:rPr>
          <w:rFonts w:hint="eastAsia"/>
        </w:rPr>
        <w:t>1.</w:t>
      </w:r>
      <w:r w:rsidRPr="00081947">
        <w:t xml:space="preserve"> </w:t>
      </w:r>
      <w:r w:rsidRPr="00081947">
        <w:rPr>
          <w:rFonts w:hint="eastAsia"/>
        </w:rPr>
        <w:t>150</w:t>
      </w:r>
      <w:r>
        <w:rPr>
          <w:rFonts w:hint="eastAsia"/>
        </w:rPr>
        <w:t xml:space="preserve">円未満　　</w:t>
      </w:r>
      <w:r w:rsidRPr="00081947">
        <w:rPr>
          <w:rFonts w:hint="eastAsia"/>
        </w:rPr>
        <w:t>2.</w:t>
      </w:r>
      <w:r w:rsidRPr="00081947">
        <w:t xml:space="preserve"> </w:t>
      </w:r>
      <w:r w:rsidRPr="00081947">
        <w:rPr>
          <w:rFonts w:hint="eastAsia"/>
        </w:rPr>
        <w:t>150</w:t>
      </w:r>
      <w:r w:rsidRPr="00081947">
        <w:rPr>
          <w:rFonts w:hint="eastAsia"/>
        </w:rPr>
        <w:t>円以上</w:t>
      </w:r>
      <w:r w:rsidRPr="00081947">
        <w:rPr>
          <w:rFonts w:hint="eastAsia"/>
        </w:rPr>
        <w:t>200</w:t>
      </w:r>
      <w:r>
        <w:rPr>
          <w:rFonts w:hint="eastAsia"/>
        </w:rPr>
        <w:t xml:space="preserve">円未満　　</w:t>
      </w:r>
      <w:r w:rsidRPr="00081947">
        <w:t xml:space="preserve">3. </w:t>
      </w:r>
      <w:r w:rsidRPr="00081947">
        <w:rPr>
          <w:rFonts w:hint="eastAsia"/>
        </w:rPr>
        <w:t>200</w:t>
      </w:r>
      <w:r w:rsidRPr="00081947">
        <w:rPr>
          <w:rFonts w:hint="eastAsia"/>
        </w:rPr>
        <w:t>円以上</w:t>
      </w:r>
      <w:r w:rsidRPr="00081947">
        <w:rPr>
          <w:rFonts w:hint="eastAsia"/>
        </w:rPr>
        <w:t>250</w:t>
      </w:r>
      <w:r>
        <w:rPr>
          <w:rFonts w:hint="eastAsia"/>
        </w:rPr>
        <w:t xml:space="preserve">円未満　</w:t>
      </w:r>
    </w:p>
    <w:p w:rsidR="00081947" w:rsidRDefault="00081947" w:rsidP="00081947">
      <w:pPr>
        <w:ind w:firstLineChars="100" w:firstLine="213"/>
      </w:pPr>
      <w:r w:rsidRPr="00081947">
        <w:rPr>
          <w:rFonts w:hint="eastAsia"/>
        </w:rPr>
        <w:t>4. 250</w:t>
      </w:r>
      <w:r w:rsidRPr="00081947">
        <w:rPr>
          <w:rFonts w:hint="eastAsia"/>
        </w:rPr>
        <w:t>円以上</w:t>
      </w:r>
      <w:r w:rsidRPr="00081947">
        <w:rPr>
          <w:rFonts w:hint="eastAsia"/>
        </w:rPr>
        <w:t>300</w:t>
      </w:r>
      <w:r w:rsidRPr="00081947">
        <w:rPr>
          <w:rFonts w:hint="eastAsia"/>
        </w:rPr>
        <w:t>円未満</w:t>
      </w:r>
      <w:r>
        <w:rPr>
          <w:rFonts w:hint="eastAsia"/>
        </w:rPr>
        <w:t xml:space="preserve">　　</w:t>
      </w:r>
      <w:r w:rsidRPr="00081947">
        <w:rPr>
          <w:rFonts w:hint="eastAsia"/>
        </w:rPr>
        <w:t>5.</w:t>
      </w:r>
      <w:r w:rsidRPr="00081947">
        <w:t xml:space="preserve"> </w:t>
      </w:r>
      <w:r w:rsidRPr="00081947">
        <w:rPr>
          <w:rFonts w:hint="eastAsia"/>
        </w:rPr>
        <w:t>300</w:t>
      </w:r>
      <w:r w:rsidRPr="00081947">
        <w:rPr>
          <w:rFonts w:hint="eastAsia"/>
        </w:rPr>
        <w:t>円以上</w:t>
      </w:r>
      <w:r w:rsidRPr="00081947">
        <w:rPr>
          <w:rFonts w:hint="eastAsia"/>
        </w:rPr>
        <w:t>350</w:t>
      </w:r>
      <w:r w:rsidRPr="00081947">
        <w:rPr>
          <w:rFonts w:hint="eastAsia"/>
        </w:rPr>
        <w:t xml:space="preserve">円未満　　</w:t>
      </w:r>
      <w:r>
        <w:rPr>
          <w:rFonts w:hint="eastAsia"/>
        </w:rPr>
        <w:t xml:space="preserve">　</w:t>
      </w:r>
    </w:p>
    <w:p w:rsidR="00081947" w:rsidRPr="00081947" w:rsidRDefault="00081947" w:rsidP="00081947">
      <w:pPr>
        <w:ind w:firstLineChars="100" w:firstLine="213"/>
      </w:pPr>
      <w:r w:rsidRPr="00081947">
        <w:rPr>
          <w:rFonts w:hint="eastAsia"/>
        </w:rPr>
        <w:t>6.</w:t>
      </w:r>
      <w:r w:rsidRPr="00081947">
        <w:t xml:space="preserve"> </w:t>
      </w:r>
      <w:r w:rsidRPr="00081947">
        <w:rPr>
          <w:rFonts w:hint="eastAsia"/>
        </w:rPr>
        <w:t>350</w:t>
      </w:r>
      <w:r w:rsidRPr="00081947">
        <w:rPr>
          <w:rFonts w:hint="eastAsia"/>
        </w:rPr>
        <w:t>円以上</w:t>
      </w:r>
      <w:r w:rsidRPr="00081947">
        <w:rPr>
          <w:rFonts w:hint="eastAsia"/>
        </w:rPr>
        <w:t>400</w:t>
      </w:r>
      <w:r w:rsidRPr="00081947">
        <w:rPr>
          <w:rFonts w:hint="eastAsia"/>
        </w:rPr>
        <w:t xml:space="preserve">円未満　　</w:t>
      </w:r>
      <w:r w:rsidRPr="00081947">
        <w:rPr>
          <w:rFonts w:hint="eastAsia"/>
        </w:rPr>
        <w:t>7.</w:t>
      </w:r>
      <w:r w:rsidRPr="00081947">
        <w:t xml:space="preserve"> </w:t>
      </w:r>
      <w:r w:rsidRPr="00081947">
        <w:rPr>
          <w:rFonts w:hint="eastAsia"/>
        </w:rPr>
        <w:t>400</w:t>
      </w:r>
      <w:r w:rsidRPr="00081947">
        <w:rPr>
          <w:rFonts w:hint="eastAsia"/>
        </w:rPr>
        <w:t>円以上</w:t>
      </w:r>
    </w:p>
    <w:p w:rsidR="00AA73F9" w:rsidRDefault="00AA73F9" w:rsidP="00A675AA"/>
    <w:p w:rsidR="00081947" w:rsidRDefault="00081947" w:rsidP="00A675AA">
      <w:r>
        <w:rPr>
          <w:noProof/>
        </w:rPr>
        <w:drawing>
          <wp:inline distT="0" distB="0" distL="0" distR="0" wp14:anchorId="06164039">
            <wp:extent cx="4840605" cy="269494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840605" cy="2694940"/>
                    </a:xfrm>
                    <a:prstGeom prst="rect">
                      <a:avLst/>
                    </a:prstGeom>
                    <a:noFill/>
                    <a:ln>
                      <a:noFill/>
                    </a:ln>
                  </pic:spPr>
                </pic:pic>
              </a:graphicData>
            </a:graphic>
          </wp:inline>
        </w:drawing>
      </w:r>
    </w:p>
    <w:p w:rsidR="00C27F32" w:rsidRDefault="00C27F32" w:rsidP="00A675AA"/>
    <w:p w:rsidR="00356A6E" w:rsidRDefault="00BF197B" w:rsidP="00356A6E">
      <w:r>
        <w:rPr>
          <w:rFonts w:hint="eastAsia"/>
        </w:rPr>
        <w:t xml:space="preserve">　</w:t>
      </w:r>
      <w:r>
        <w:rPr>
          <w:rFonts w:hint="eastAsia"/>
        </w:rPr>
        <w:t>1000ml</w:t>
      </w:r>
      <w:r>
        <w:rPr>
          <w:rFonts w:hint="eastAsia"/>
        </w:rPr>
        <w:t>の牛乳を購入する際の購入価格は、</w:t>
      </w:r>
      <w:r>
        <w:rPr>
          <w:rFonts w:hint="eastAsia"/>
        </w:rPr>
        <w:t>150</w:t>
      </w:r>
      <w:r>
        <w:rPr>
          <w:rFonts w:hint="eastAsia"/>
        </w:rPr>
        <w:t>円以上</w:t>
      </w:r>
      <w:r>
        <w:rPr>
          <w:rFonts w:hint="eastAsia"/>
        </w:rPr>
        <w:t>200</w:t>
      </w:r>
      <w:r>
        <w:rPr>
          <w:rFonts w:hint="eastAsia"/>
        </w:rPr>
        <w:t>円未満が</w:t>
      </w:r>
      <w:r>
        <w:rPr>
          <w:rFonts w:hint="eastAsia"/>
        </w:rPr>
        <w:t>87</w:t>
      </w:r>
      <w:r>
        <w:rPr>
          <w:rFonts w:hint="eastAsia"/>
        </w:rPr>
        <w:t>人で最も多く、次いで</w:t>
      </w:r>
      <w:r>
        <w:rPr>
          <w:rFonts w:hint="eastAsia"/>
        </w:rPr>
        <w:t>200</w:t>
      </w:r>
      <w:r>
        <w:rPr>
          <w:rFonts w:hint="eastAsia"/>
        </w:rPr>
        <w:t>円以上</w:t>
      </w:r>
      <w:r>
        <w:rPr>
          <w:rFonts w:hint="eastAsia"/>
        </w:rPr>
        <w:t>250</w:t>
      </w:r>
      <w:r>
        <w:rPr>
          <w:rFonts w:hint="eastAsia"/>
        </w:rPr>
        <w:t>円未満</w:t>
      </w:r>
      <w:r>
        <w:rPr>
          <w:rFonts w:hint="eastAsia"/>
        </w:rPr>
        <w:t>26</w:t>
      </w:r>
      <w:r>
        <w:rPr>
          <w:rFonts w:hint="eastAsia"/>
        </w:rPr>
        <w:t>人、</w:t>
      </w:r>
      <w:r>
        <w:rPr>
          <w:rFonts w:hint="eastAsia"/>
        </w:rPr>
        <w:t>150</w:t>
      </w:r>
      <w:r>
        <w:rPr>
          <w:rFonts w:hint="eastAsia"/>
        </w:rPr>
        <w:t>円未満</w:t>
      </w:r>
      <w:r>
        <w:rPr>
          <w:rFonts w:hint="eastAsia"/>
        </w:rPr>
        <w:t>15</w:t>
      </w:r>
      <w:r>
        <w:rPr>
          <w:rFonts w:hint="eastAsia"/>
        </w:rPr>
        <w:t>人、</w:t>
      </w:r>
      <w:r>
        <w:rPr>
          <w:rFonts w:hint="eastAsia"/>
        </w:rPr>
        <w:t>250</w:t>
      </w:r>
      <w:r>
        <w:rPr>
          <w:rFonts w:hint="eastAsia"/>
        </w:rPr>
        <w:t>円以上</w:t>
      </w:r>
      <w:r>
        <w:rPr>
          <w:rFonts w:hint="eastAsia"/>
        </w:rPr>
        <w:t>12</w:t>
      </w:r>
      <w:r>
        <w:rPr>
          <w:rFonts w:hint="eastAsia"/>
        </w:rPr>
        <w:t>人と続いた。なお、回答無し</w:t>
      </w:r>
      <w:r w:rsidR="00356A6E">
        <w:rPr>
          <w:rFonts w:hint="eastAsia"/>
        </w:rPr>
        <w:t>については</w:t>
      </w:r>
      <w:r>
        <w:rPr>
          <w:rFonts w:hint="eastAsia"/>
        </w:rPr>
        <w:t>、牛乳を購入しない人や牛乳は購入するものの</w:t>
      </w:r>
      <w:r>
        <w:rPr>
          <w:rFonts w:hint="eastAsia"/>
        </w:rPr>
        <w:t>1000ml</w:t>
      </w:r>
      <w:r>
        <w:rPr>
          <w:rFonts w:hint="eastAsia"/>
        </w:rPr>
        <w:t>の牛乳を購入しない人は回答しないことから</w:t>
      </w:r>
      <w:r>
        <w:rPr>
          <w:rFonts w:hint="eastAsia"/>
        </w:rPr>
        <w:t>64</w:t>
      </w:r>
      <w:r>
        <w:rPr>
          <w:rFonts w:hint="eastAsia"/>
        </w:rPr>
        <w:t>人となった。</w:t>
      </w:r>
    </w:p>
    <w:p w:rsidR="00356A6E" w:rsidRDefault="00356A6E" w:rsidP="00356A6E">
      <w:pPr>
        <w:ind w:firstLineChars="100" w:firstLine="213"/>
      </w:pPr>
      <w:r>
        <w:rPr>
          <w:rFonts w:hint="eastAsia"/>
        </w:rPr>
        <w:t>一般的に販売数量が多い</w:t>
      </w:r>
      <w:r w:rsidRPr="00356A6E">
        <w:rPr>
          <w:rFonts w:hint="eastAsia"/>
        </w:rPr>
        <w:t>150</w:t>
      </w:r>
      <w:r w:rsidRPr="00356A6E">
        <w:rPr>
          <w:rFonts w:hint="eastAsia"/>
        </w:rPr>
        <w:t>円以上</w:t>
      </w:r>
      <w:r w:rsidRPr="00356A6E">
        <w:rPr>
          <w:rFonts w:hint="eastAsia"/>
        </w:rPr>
        <w:t>200</w:t>
      </w:r>
      <w:r w:rsidRPr="00356A6E">
        <w:rPr>
          <w:rFonts w:hint="eastAsia"/>
        </w:rPr>
        <w:t>円未満が最も多い</w:t>
      </w:r>
      <w:r>
        <w:rPr>
          <w:rFonts w:hint="eastAsia"/>
        </w:rPr>
        <w:t>結果となった。ただし、</w:t>
      </w:r>
      <w:r>
        <w:rPr>
          <w:rFonts w:hint="eastAsia"/>
        </w:rPr>
        <w:t>150</w:t>
      </w:r>
      <w:r>
        <w:rPr>
          <w:rFonts w:hint="eastAsia"/>
        </w:rPr>
        <w:t>円未満を選択する人にくらべて、</w:t>
      </w:r>
      <w:r>
        <w:rPr>
          <w:rFonts w:hint="eastAsia"/>
        </w:rPr>
        <w:t>200</w:t>
      </w:r>
      <w:r>
        <w:rPr>
          <w:rFonts w:hint="eastAsia"/>
        </w:rPr>
        <w:t>円以上を選択する人が多いことから、高価格の牛乳も選択されていることがわかる。なお、</w:t>
      </w:r>
      <w:r>
        <w:rPr>
          <w:rFonts w:hint="eastAsia"/>
        </w:rPr>
        <w:t>1000ml</w:t>
      </w:r>
      <w:r>
        <w:rPr>
          <w:rFonts w:hint="eastAsia"/>
        </w:rPr>
        <w:t>あたり</w:t>
      </w:r>
      <w:r>
        <w:rPr>
          <w:rFonts w:hint="eastAsia"/>
        </w:rPr>
        <w:t>150</w:t>
      </w:r>
      <w:r>
        <w:rPr>
          <w:rFonts w:hint="eastAsia"/>
        </w:rPr>
        <w:t>円以下の牛乳は、牛乳ではなく加工乳であることも考えられる。</w:t>
      </w:r>
    </w:p>
    <w:p w:rsidR="00356A6E" w:rsidRDefault="00356A6E" w:rsidP="00356A6E"/>
    <w:p w:rsidR="00356A6E" w:rsidRDefault="00356A6E" w:rsidP="00356A6E">
      <w:r w:rsidRPr="00356A6E">
        <w:t>Q</w:t>
      </w:r>
      <w:r w:rsidRPr="00356A6E">
        <w:rPr>
          <w:rFonts w:hint="eastAsia"/>
        </w:rPr>
        <w:t>．牛乳を購入する際に重視することをお答えください。あてはまるものすべてに○を付け、最後に最も重視するものを１つ選んでください。</w:t>
      </w:r>
    </w:p>
    <w:p w:rsidR="00356A6E" w:rsidRDefault="00356A6E" w:rsidP="00356A6E">
      <w:pPr>
        <w:ind w:firstLineChars="100" w:firstLine="213"/>
      </w:pPr>
      <w:r w:rsidRPr="00356A6E">
        <w:rPr>
          <w:rFonts w:hint="eastAsia"/>
        </w:rPr>
        <w:t>1.</w:t>
      </w:r>
      <w:r w:rsidRPr="00356A6E">
        <w:rPr>
          <w:rFonts w:hint="eastAsia"/>
        </w:rPr>
        <w:t xml:space="preserve">価格　　</w:t>
      </w:r>
      <w:r w:rsidRPr="00356A6E">
        <w:rPr>
          <w:rFonts w:hint="eastAsia"/>
        </w:rPr>
        <w:t>2.</w:t>
      </w:r>
      <w:r w:rsidRPr="00356A6E">
        <w:rPr>
          <w:rFonts w:hint="eastAsia"/>
        </w:rPr>
        <w:t xml:space="preserve">量　　</w:t>
      </w:r>
      <w:r w:rsidRPr="00356A6E">
        <w:rPr>
          <w:rFonts w:hint="eastAsia"/>
        </w:rPr>
        <w:t>3.</w:t>
      </w:r>
      <w:r w:rsidRPr="00356A6E">
        <w:rPr>
          <w:rFonts w:hint="eastAsia"/>
        </w:rPr>
        <w:t xml:space="preserve">味　　</w:t>
      </w:r>
      <w:r w:rsidRPr="00356A6E">
        <w:rPr>
          <w:rFonts w:hint="eastAsia"/>
        </w:rPr>
        <w:t>4.</w:t>
      </w:r>
      <w:r w:rsidRPr="00356A6E">
        <w:rPr>
          <w:rFonts w:hint="eastAsia"/>
        </w:rPr>
        <w:t xml:space="preserve">メーカー　　</w:t>
      </w:r>
      <w:r w:rsidRPr="00356A6E">
        <w:rPr>
          <w:rFonts w:hint="eastAsia"/>
        </w:rPr>
        <w:t>5.</w:t>
      </w:r>
      <w:r w:rsidRPr="00356A6E">
        <w:rPr>
          <w:rFonts w:hint="eastAsia"/>
        </w:rPr>
        <w:t>生産地（有名な産地である）</w:t>
      </w:r>
    </w:p>
    <w:p w:rsidR="00356A6E" w:rsidRDefault="00356A6E" w:rsidP="00356A6E">
      <w:pPr>
        <w:ind w:firstLineChars="100" w:firstLine="213"/>
      </w:pPr>
      <w:r w:rsidRPr="00356A6E">
        <w:rPr>
          <w:rFonts w:hint="eastAsia"/>
        </w:rPr>
        <w:t>6.</w:t>
      </w:r>
      <w:r w:rsidRPr="00356A6E">
        <w:rPr>
          <w:rFonts w:hint="eastAsia"/>
        </w:rPr>
        <w:t xml:space="preserve">生産地（地元産である）　</w:t>
      </w:r>
      <w:r w:rsidRPr="00356A6E">
        <w:rPr>
          <w:rFonts w:hint="eastAsia"/>
        </w:rPr>
        <w:t>7.</w:t>
      </w:r>
      <w:r w:rsidRPr="00356A6E">
        <w:rPr>
          <w:rFonts w:hint="eastAsia"/>
        </w:rPr>
        <w:t xml:space="preserve">カロリー　　</w:t>
      </w:r>
      <w:r w:rsidRPr="00356A6E">
        <w:rPr>
          <w:rFonts w:hint="eastAsia"/>
        </w:rPr>
        <w:t>8.</w:t>
      </w:r>
      <w:r w:rsidRPr="00356A6E">
        <w:rPr>
          <w:rFonts w:hint="eastAsia"/>
        </w:rPr>
        <w:t xml:space="preserve">脂肪分　　</w:t>
      </w:r>
      <w:r w:rsidRPr="00356A6E">
        <w:rPr>
          <w:rFonts w:hint="eastAsia"/>
        </w:rPr>
        <w:t>9.</w:t>
      </w:r>
      <w:r w:rsidRPr="00356A6E">
        <w:rPr>
          <w:rFonts w:hint="eastAsia"/>
        </w:rPr>
        <w:t xml:space="preserve">日付（製造日）　　</w:t>
      </w:r>
    </w:p>
    <w:p w:rsidR="00356A6E" w:rsidRDefault="00356A6E" w:rsidP="00356A6E">
      <w:pPr>
        <w:ind w:leftChars="100" w:left="213"/>
      </w:pPr>
      <w:r w:rsidRPr="00356A6E">
        <w:rPr>
          <w:rFonts w:hint="eastAsia"/>
        </w:rPr>
        <w:lastRenderedPageBreak/>
        <w:t xml:space="preserve">10. </w:t>
      </w:r>
      <w:r w:rsidRPr="00356A6E">
        <w:rPr>
          <w:rFonts w:hint="eastAsia"/>
        </w:rPr>
        <w:t xml:space="preserve">日付（消費・賞味期限）　</w:t>
      </w:r>
      <w:r w:rsidRPr="00356A6E">
        <w:rPr>
          <w:rFonts w:hint="eastAsia"/>
        </w:rPr>
        <w:t>11.</w:t>
      </w:r>
      <w:r w:rsidRPr="00356A6E">
        <w:rPr>
          <w:rFonts w:hint="eastAsia"/>
        </w:rPr>
        <w:t xml:space="preserve">商品名　</w:t>
      </w:r>
      <w:r w:rsidRPr="00356A6E">
        <w:rPr>
          <w:rFonts w:hint="eastAsia"/>
        </w:rPr>
        <w:t xml:space="preserve">12. </w:t>
      </w:r>
      <w:r w:rsidRPr="00356A6E">
        <w:rPr>
          <w:rFonts w:hint="eastAsia"/>
        </w:rPr>
        <w:t xml:space="preserve">調整の有無（加工を加えているかどうか）　</w:t>
      </w:r>
      <w:r w:rsidRPr="00356A6E">
        <w:rPr>
          <w:rFonts w:hint="eastAsia"/>
        </w:rPr>
        <w:t xml:space="preserve">13. </w:t>
      </w:r>
      <w:r w:rsidRPr="00356A6E">
        <w:rPr>
          <w:rFonts w:hint="eastAsia"/>
        </w:rPr>
        <w:t xml:space="preserve">殺菌温度（低温殺菌など）　　</w:t>
      </w:r>
      <w:r w:rsidRPr="00356A6E">
        <w:rPr>
          <w:rFonts w:hint="eastAsia"/>
        </w:rPr>
        <w:t xml:space="preserve">14. </w:t>
      </w:r>
      <w:r w:rsidRPr="00356A6E">
        <w:rPr>
          <w:rFonts w:hint="eastAsia"/>
        </w:rPr>
        <w:t>栄養機能</w:t>
      </w:r>
      <w:r>
        <w:rPr>
          <w:rFonts w:hint="eastAsia"/>
        </w:rPr>
        <w:t xml:space="preserve">　</w:t>
      </w:r>
      <w:r w:rsidRPr="00356A6E">
        <w:rPr>
          <w:rFonts w:hint="eastAsia"/>
        </w:rPr>
        <w:t>15.HACCP</w:t>
      </w:r>
      <w:r w:rsidRPr="00356A6E">
        <w:rPr>
          <w:rFonts w:hint="eastAsia"/>
        </w:rPr>
        <w:t>認証を受けている</w:t>
      </w:r>
    </w:p>
    <w:p w:rsidR="00356A6E" w:rsidRPr="00356A6E" w:rsidRDefault="00356A6E" w:rsidP="00356A6E">
      <w:pPr>
        <w:ind w:leftChars="100" w:left="213"/>
      </w:pPr>
      <w:r w:rsidRPr="00356A6E">
        <w:rPr>
          <w:rFonts w:hint="eastAsia"/>
        </w:rPr>
        <w:t>16.</w:t>
      </w:r>
      <w:r w:rsidRPr="00356A6E">
        <w:rPr>
          <w:rFonts w:hint="eastAsia"/>
        </w:rPr>
        <w:t>有機</w:t>
      </w:r>
      <w:r w:rsidRPr="00356A6E">
        <w:rPr>
          <w:rFonts w:hint="eastAsia"/>
        </w:rPr>
        <w:t>JAS</w:t>
      </w:r>
      <w:r w:rsidRPr="00356A6E">
        <w:rPr>
          <w:rFonts w:hint="eastAsia"/>
        </w:rPr>
        <w:t xml:space="preserve">認証を受けている　</w:t>
      </w:r>
      <w:r w:rsidRPr="00356A6E">
        <w:rPr>
          <w:rFonts w:hint="eastAsia"/>
        </w:rPr>
        <w:t>17.</w:t>
      </w:r>
      <w:r w:rsidRPr="00356A6E">
        <w:rPr>
          <w:rFonts w:hint="eastAsia"/>
        </w:rPr>
        <w:t>その他（　　　　　　　　　　　　　　　）</w:t>
      </w:r>
    </w:p>
    <w:p w:rsidR="00356A6E" w:rsidRDefault="00356A6E" w:rsidP="00446F20">
      <w:pPr>
        <w:ind w:firstLineChars="100" w:firstLine="213"/>
      </w:pPr>
      <w:r w:rsidRPr="00356A6E">
        <w:rPr>
          <w:rFonts w:hint="eastAsia"/>
        </w:rPr>
        <w:t>⇒上記のうち最も重視するものを１つ選択（　　　　）</w:t>
      </w:r>
    </w:p>
    <w:p w:rsidR="00BA7E74" w:rsidRDefault="00BA7E74" w:rsidP="00446F20">
      <w:pPr>
        <w:ind w:firstLineChars="100" w:firstLine="213"/>
      </w:pPr>
    </w:p>
    <w:p w:rsidR="00BA7E74" w:rsidRDefault="00BA7E74" w:rsidP="00446F20">
      <w:pPr>
        <w:ind w:firstLineChars="100" w:firstLine="213"/>
      </w:pPr>
      <w:r>
        <w:rPr>
          <w:noProof/>
        </w:rPr>
        <w:drawing>
          <wp:inline distT="0" distB="0" distL="0" distR="0" wp14:anchorId="6107C312">
            <wp:extent cx="5401310" cy="2475230"/>
            <wp:effectExtent l="0" t="0" r="8890" b="127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401310" cy="2475230"/>
                    </a:xfrm>
                    <a:prstGeom prst="rect">
                      <a:avLst/>
                    </a:prstGeom>
                    <a:noFill/>
                    <a:ln>
                      <a:noFill/>
                    </a:ln>
                  </pic:spPr>
                </pic:pic>
              </a:graphicData>
            </a:graphic>
          </wp:inline>
        </w:drawing>
      </w:r>
    </w:p>
    <w:p w:rsidR="00BA7E74" w:rsidRDefault="00BA7E74" w:rsidP="00446F20">
      <w:pPr>
        <w:ind w:firstLineChars="100" w:firstLine="213"/>
      </w:pPr>
    </w:p>
    <w:p w:rsidR="00BA7E74" w:rsidRDefault="00BA7E74" w:rsidP="00BA7E74">
      <w:pPr>
        <w:ind w:firstLineChars="100" w:firstLine="213"/>
      </w:pPr>
      <w:r>
        <w:rPr>
          <w:rFonts w:hint="eastAsia"/>
        </w:rPr>
        <w:t>牛乳を購入する際に最も重視することとして、日付（消費</w:t>
      </w:r>
      <w:r>
        <w:rPr>
          <w:rFonts w:hint="eastAsia"/>
        </w:rPr>
        <w:t>/</w:t>
      </w:r>
      <w:r>
        <w:rPr>
          <w:rFonts w:hint="eastAsia"/>
        </w:rPr>
        <w:t>賞味期限）が最も多く</w:t>
      </w:r>
      <w:r>
        <w:rPr>
          <w:rFonts w:hint="eastAsia"/>
        </w:rPr>
        <w:t>56</w:t>
      </w:r>
      <w:r>
        <w:rPr>
          <w:rFonts w:hint="eastAsia"/>
        </w:rPr>
        <w:t>人、次いで価格</w:t>
      </w:r>
      <w:r>
        <w:rPr>
          <w:rFonts w:hint="eastAsia"/>
        </w:rPr>
        <w:t>46</w:t>
      </w:r>
      <w:r>
        <w:rPr>
          <w:rFonts w:hint="eastAsia"/>
        </w:rPr>
        <w:t>人、健康関連機能（</w:t>
      </w:r>
      <w:r w:rsidR="00AB11A6">
        <w:rPr>
          <w:rFonts w:hint="eastAsia"/>
        </w:rPr>
        <w:t>カロリー、脂肪分、調整の有無、殺菌温度、栄養機能</w:t>
      </w:r>
      <w:r>
        <w:rPr>
          <w:rFonts w:hint="eastAsia"/>
        </w:rPr>
        <w:t>）</w:t>
      </w:r>
      <w:r>
        <w:rPr>
          <w:rFonts w:hint="eastAsia"/>
        </w:rPr>
        <w:t>33</w:t>
      </w:r>
      <w:r>
        <w:rPr>
          <w:rFonts w:hint="eastAsia"/>
        </w:rPr>
        <w:t>人、味</w:t>
      </w:r>
      <w:r>
        <w:rPr>
          <w:rFonts w:hint="eastAsia"/>
        </w:rPr>
        <w:t>25</w:t>
      </w:r>
      <w:r>
        <w:rPr>
          <w:rFonts w:hint="eastAsia"/>
        </w:rPr>
        <w:t>人、メーカー・商品名</w:t>
      </w:r>
      <w:r w:rsidR="00AB11A6">
        <w:rPr>
          <w:rFonts w:hint="eastAsia"/>
        </w:rPr>
        <w:t>15</w:t>
      </w:r>
      <w:r>
        <w:rPr>
          <w:rFonts w:hint="eastAsia"/>
        </w:rPr>
        <w:t>人、生産地</w:t>
      </w:r>
      <w:r w:rsidR="00AB11A6">
        <w:rPr>
          <w:rFonts w:hint="eastAsia"/>
        </w:rPr>
        <w:t>5</w:t>
      </w:r>
      <w:r>
        <w:rPr>
          <w:rFonts w:hint="eastAsia"/>
        </w:rPr>
        <w:t>人、回答無し</w:t>
      </w:r>
      <w:r w:rsidR="00AB11A6">
        <w:rPr>
          <w:rFonts w:hint="eastAsia"/>
        </w:rPr>
        <w:t>24</w:t>
      </w:r>
      <w:r>
        <w:rPr>
          <w:rFonts w:hint="eastAsia"/>
        </w:rPr>
        <w:t>人であった。</w:t>
      </w:r>
      <w:r w:rsidR="00AB11A6">
        <w:rPr>
          <w:rFonts w:hint="eastAsia"/>
        </w:rPr>
        <w:t>なお、</w:t>
      </w:r>
      <w:r w:rsidR="004E5FA9">
        <w:rPr>
          <w:rFonts w:hint="eastAsia"/>
        </w:rPr>
        <w:t>「</w:t>
      </w:r>
      <w:r w:rsidR="00AB11A6">
        <w:rPr>
          <w:rFonts w:hint="eastAsia"/>
        </w:rPr>
        <w:t>HACCP</w:t>
      </w:r>
      <w:r w:rsidR="00AB11A6">
        <w:rPr>
          <w:rFonts w:hint="eastAsia"/>
        </w:rPr>
        <w:t>認証を受けている</w:t>
      </w:r>
      <w:r w:rsidR="004E5FA9">
        <w:rPr>
          <w:rFonts w:hint="eastAsia"/>
        </w:rPr>
        <w:t>」</w:t>
      </w:r>
      <w:r w:rsidR="00AB11A6">
        <w:rPr>
          <w:rFonts w:hint="eastAsia"/>
        </w:rPr>
        <w:t>、</w:t>
      </w:r>
      <w:r w:rsidR="004E5FA9">
        <w:rPr>
          <w:rFonts w:hint="eastAsia"/>
        </w:rPr>
        <w:t>「</w:t>
      </w:r>
      <w:r w:rsidR="00AB11A6">
        <w:rPr>
          <w:rFonts w:hint="eastAsia"/>
        </w:rPr>
        <w:t>有機</w:t>
      </w:r>
      <w:r w:rsidR="00AB11A6">
        <w:rPr>
          <w:rFonts w:hint="eastAsia"/>
        </w:rPr>
        <w:t>JAS</w:t>
      </w:r>
      <w:r w:rsidR="00AB11A6">
        <w:rPr>
          <w:rFonts w:hint="eastAsia"/>
        </w:rPr>
        <w:t>認証を受けている</w:t>
      </w:r>
      <w:r w:rsidR="004E5FA9">
        <w:rPr>
          <w:rFonts w:hint="eastAsia"/>
        </w:rPr>
        <w:t>」</w:t>
      </w:r>
      <w:r w:rsidR="00AB11A6">
        <w:rPr>
          <w:rFonts w:hint="eastAsia"/>
        </w:rPr>
        <w:t>を選択した人はいなかった。</w:t>
      </w:r>
    </w:p>
    <w:p w:rsidR="004E5FA9" w:rsidRPr="004E5FA9" w:rsidRDefault="00771E85" w:rsidP="004E5FA9">
      <w:pPr>
        <w:ind w:firstLineChars="100" w:firstLine="213"/>
      </w:pPr>
      <w:r>
        <w:rPr>
          <w:rFonts w:hint="eastAsia"/>
        </w:rPr>
        <w:t>この結果から、メーカー･商品名にくらべて健康関連機能を最も重視する人が多いことがわかる。また、生産地については</w:t>
      </w:r>
      <w:r w:rsidR="00262579">
        <w:rPr>
          <w:rFonts w:hint="eastAsia"/>
        </w:rPr>
        <w:t>現時点では</w:t>
      </w:r>
      <w:r>
        <w:rPr>
          <w:rFonts w:hint="eastAsia"/>
        </w:rPr>
        <w:t>ほとんど重視されていないことがわかる。</w:t>
      </w:r>
    </w:p>
    <w:p w:rsidR="004E5FA9" w:rsidRPr="004E5FA9" w:rsidRDefault="004E5FA9" w:rsidP="004E5FA9">
      <w:pPr>
        <w:ind w:firstLineChars="100" w:firstLine="213"/>
      </w:pPr>
      <w:r w:rsidRPr="004E5FA9">
        <w:rPr>
          <w:rFonts w:hint="eastAsia"/>
        </w:rPr>
        <w:t xml:space="preserve">    </w:t>
      </w:r>
    </w:p>
    <w:p w:rsidR="00BA7E74" w:rsidRDefault="00771E85" w:rsidP="00771E85">
      <w:r w:rsidRPr="00771E85">
        <w:t>Q</w:t>
      </w:r>
      <w:r w:rsidRPr="00771E85">
        <w:rPr>
          <w:rFonts w:hint="eastAsia"/>
        </w:rPr>
        <w:t>．牛乳を購入する理由について、あてはまるものすべてに○をつけ、最後に最もあてはまる理由を一つ選んでください。</w:t>
      </w:r>
    </w:p>
    <w:p w:rsidR="008329D1" w:rsidRDefault="008329D1" w:rsidP="008329D1">
      <w:r>
        <w:rPr>
          <w:rFonts w:hint="eastAsia"/>
        </w:rPr>
        <w:t xml:space="preserve">　</w:t>
      </w:r>
      <w:r w:rsidRPr="008329D1">
        <w:rPr>
          <w:rFonts w:hint="eastAsia"/>
        </w:rPr>
        <w:t>1.</w:t>
      </w:r>
      <w:r w:rsidRPr="008329D1">
        <w:rPr>
          <w:rFonts w:hint="eastAsia"/>
        </w:rPr>
        <w:t>常備するようにしているから</w:t>
      </w:r>
      <w:r w:rsidRPr="008329D1">
        <w:rPr>
          <w:rFonts w:hint="eastAsia"/>
        </w:rPr>
        <w:tab/>
      </w:r>
      <w:r w:rsidRPr="008329D1">
        <w:rPr>
          <w:rFonts w:hint="eastAsia"/>
        </w:rPr>
        <w:t xml:space="preserve">　</w:t>
      </w:r>
      <w:r w:rsidRPr="008329D1">
        <w:rPr>
          <w:rFonts w:hint="eastAsia"/>
        </w:rPr>
        <w:t>2.</w:t>
      </w:r>
      <w:r w:rsidRPr="008329D1">
        <w:rPr>
          <w:rFonts w:hint="eastAsia"/>
        </w:rPr>
        <w:t xml:space="preserve">自分が好きだから　</w:t>
      </w:r>
      <w:r w:rsidRPr="008329D1">
        <w:rPr>
          <w:rFonts w:hint="eastAsia"/>
        </w:rPr>
        <w:t>3.</w:t>
      </w:r>
      <w:r>
        <w:rPr>
          <w:rFonts w:hint="eastAsia"/>
        </w:rPr>
        <w:t>世帯員が好きだから</w:t>
      </w:r>
    </w:p>
    <w:p w:rsidR="008329D1" w:rsidRDefault="008329D1" w:rsidP="008329D1">
      <w:pPr>
        <w:ind w:firstLineChars="100" w:firstLine="213"/>
      </w:pPr>
      <w:r w:rsidRPr="008329D1">
        <w:rPr>
          <w:rFonts w:hint="eastAsia"/>
        </w:rPr>
        <w:t>4.</w:t>
      </w:r>
      <w:r w:rsidRPr="008329D1">
        <w:rPr>
          <w:rFonts w:hint="eastAsia"/>
        </w:rPr>
        <w:t>健康にいいから</w:t>
      </w:r>
      <w:r>
        <w:rPr>
          <w:rFonts w:hint="eastAsia"/>
        </w:rPr>
        <w:t xml:space="preserve">　　</w:t>
      </w:r>
      <w:r w:rsidRPr="008329D1">
        <w:rPr>
          <w:rFonts w:hint="eastAsia"/>
        </w:rPr>
        <w:t>5.</w:t>
      </w:r>
      <w:r w:rsidRPr="008329D1">
        <w:rPr>
          <w:rFonts w:hint="eastAsia"/>
        </w:rPr>
        <w:t xml:space="preserve">手軽に摂取できるから　　</w:t>
      </w:r>
      <w:r w:rsidRPr="008329D1">
        <w:rPr>
          <w:rFonts w:hint="eastAsia"/>
        </w:rPr>
        <w:t>6.</w:t>
      </w:r>
      <w:r w:rsidRPr="008329D1">
        <w:rPr>
          <w:rFonts w:hint="eastAsia"/>
        </w:rPr>
        <w:t>特定の料理に必要だから</w:t>
      </w:r>
    </w:p>
    <w:p w:rsidR="008329D1" w:rsidRDefault="008329D1" w:rsidP="008329D1">
      <w:pPr>
        <w:ind w:firstLineChars="100" w:firstLine="213"/>
      </w:pPr>
      <w:r w:rsidRPr="008329D1">
        <w:rPr>
          <w:rFonts w:hint="eastAsia"/>
        </w:rPr>
        <w:t>7.</w:t>
      </w:r>
      <w:r w:rsidRPr="008329D1">
        <w:rPr>
          <w:rFonts w:hint="eastAsia"/>
        </w:rPr>
        <w:t xml:space="preserve">あると何かと便利だから　　</w:t>
      </w:r>
      <w:r w:rsidRPr="008329D1">
        <w:rPr>
          <w:rFonts w:hint="eastAsia"/>
        </w:rPr>
        <w:t>8.</w:t>
      </w:r>
      <w:r w:rsidRPr="008329D1">
        <w:rPr>
          <w:rFonts w:hint="eastAsia"/>
        </w:rPr>
        <w:t>安いから</w:t>
      </w:r>
      <w:r w:rsidRPr="008329D1">
        <w:rPr>
          <w:rFonts w:hint="eastAsia"/>
        </w:rPr>
        <w:tab/>
      </w:r>
      <w:r>
        <w:rPr>
          <w:rFonts w:hint="eastAsia"/>
        </w:rPr>
        <w:t xml:space="preserve">　　　</w:t>
      </w:r>
      <w:r w:rsidRPr="008329D1">
        <w:rPr>
          <w:rFonts w:hint="eastAsia"/>
        </w:rPr>
        <w:t>9.</w:t>
      </w:r>
      <w:r w:rsidRPr="008329D1">
        <w:rPr>
          <w:rFonts w:hint="eastAsia"/>
        </w:rPr>
        <w:t xml:space="preserve">記念日、イベント等で必要だから　　</w:t>
      </w:r>
    </w:p>
    <w:p w:rsidR="008329D1" w:rsidRPr="008329D1" w:rsidRDefault="008329D1" w:rsidP="008329D1">
      <w:pPr>
        <w:ind w:firstLineChars="100" w:firstLine="213"/>
      </w:pPr>
      <w:r w:rsidRPr="008329D1">
        <w:rPr>
          <w:rFonts w:hint="eastAsia"/>
        </w:rPr>
        <w:t>10.</w:t>
      </w:r>
      <w:r w:rsidRPr="008329D1">
        <w:rPr>
          <w:rFonts w:hint="eastAsia"/>
        </w:rPr>
        <w:t xml:space="preserve">料理に使うため　　</w:t>
      </w:r>
      <w:r w:rsidRPr="008329D1">
        <w:rPr>
          <w:rFonts w:hint="eastAsia"/>
        </w:rPr>
        <w:t>11.</w:t>
      </w:r>
      <w:r w:rsidRPr="008329D1">
        <w:rPr>
          <w:rFonts w:hint="eastAsia"/>
        </w:rPr>
        <w:t>お菓子作りに使うため</w:t>
      </w:r>
      <w:r>
        <w:rPr>
          <w:rFonts w:hint="eastAsia"/>
        </w:rPr>
        <w:t xml:space="preserve">　</w:t>
      </w:r>
      <w:r w:rsidRPr="008329D1">
        <w:rPr>
          <w:rFonts w:hint="eastAsia"/>
        </w:rPr>
        <w:t>12.</w:t>
      </w:r>
      <w:r w:rsidRPr="008329D1">
        <w:rPr>
          <w:rFonts w:hint="eastAsia"/>
        </w:rPr>
        <w:t>その他（　　　　　　　　　　　）</w:t>
      </w:r>
    </w:p>
    <w:p w:rsidR="008329D1" w:rsidRDefault="008329D1" w:rsidP="008329D1">
      <w:pPr>
        <w:ind w:firstLineChars="100" w:firstLine="213"/>
      </w:pPr>
      <w:r w:rsidRPr="008329D1">
        <w:rPr>
          <w:rFonts w:hint="eastAsia"/>
        </w:rPr>
        <w:t>⇒上記のうち最も重要な理由１つを選択（　　　　）</w:t>
      </w:r>
    </w:p>
    <w:p w:rsidR="00771E85" w:rsidRDefault="00771E85" w:rsidP="00771E85"/>
    <w:p w:rsidR="00771E85" w:rsidRDefault="00771E85" w:rsidP="00771E85">
      <w:r>
        <w:rPr>
          <w:noProof/>
        </w:rPr>
        <w:lastRenderedPageBreak/>
        <w:drawing>
          <wp:inline distT="0" distB="0" distL="0" distR="0" wp14:anchorId="763C6182">
            <wp:extent cx="5340350" cy="2432685"/>
            <wp:effectExtent l="0" t="0" r="0" b="5715"/>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5340350" cy="2432685"/>
                    </a:xfrm>
                    <a:prstGeom prst="rect">
                      <a:avLst/>
                    </a:prstGeom>
                    <a:noFill/>
                    <a:ln>
                      <a:noFill/>
                    </a:ln>
                  </pic:spPr>
                </pic:pic>
              </a:graphicData>
            </a:graphic>
          </wp:inline>
        </w:drawing>
      </w:r>
    </w:p>
    <w:p w:rsidR="00771E85" w:rsidRDefault="00771E85" w:rsidP="00771E85"/>
    <w:p w:rsidR="001C1849" w:rsidRDefault="00A542E9" w:rsidP="00A542E9">
      <w:pPr>
        <w:ind w:firstLineChars="100" w:firstLine="213"/>
      </w:pPr>
      <w:r w:rsidRPr="00A542E9">
        <w:rPr>
          <w:rFonts w:hint="eastAsia"/>
        </w:rPr>
        <w:t>牛乳を購入する</w:t>
      </w:r>
      <w:r>
        <w:rPr>
          <w:rFonts w:hint="eastAsia"/>
        </w:rPr>
        <w:t>理由は、自分または世帯員が好きだからが</w:t>
      </w:r>
      <w:r w:rsidR="001C1849">
        <w:rPr>
          <w:rFonts w:hint="eastAsia"/>
        </w:rPr>
        <w:t>62</w:t>
      </w:r>
      <w:r>
        <w:rPr>
          <w:rFonts w:hint="eastAsia"/>
        </w:rPr>
        <w:t>人で最も多く、次に健康にいいから</w:t>
      </w:r>
      <w:r w:rsidR="001C1849">
        <w:rPr>
          <w:rFonts w:hint="eastAsia"/>
        </w:rPr>
        <w:t>39</w:t>
      </w:r>
      <w:r>
        <w:rPr>
          <w:rFonts w:hint="eastAsia"/>
        </w:rPr>
        <w:t>人、常備するようにしているから</w:t>
      </w:r>
      <w:r w:rsidR="001C1849">
        <w:rPr>
          <w:rFonts w:hint="eastAsia"/>
        </w:rPr>
        <w:t>36</w:t>
      </w:r>
      <w:r>
        <w:rPr>
          <w:rFonts w:hint="eastAsia"/>
        </w:rPr>
        <w:t>人、料理やお菓子に使うから</w:t>
      </w:r>
      <w:r w:rsidR="001C1849">
        <w:rPr>
          <w:rFonts w:hint="eastAsia"/>
        </w:rPr>
        <w:t>28</w:t>
      </w:r>
      <w:r>
        <w:rPr>
          <w:rFonts w:hint="eastAsia"/>
        </w:rPr>
        <w:t>人、あると何かと便利だから</w:t>
      </w:r>
      <w:r w:rsidR="001C1849">
        <w:rPr>
          <w:rFonts w:hint="eastAsia"/>
        </w:rPr>
        <w:t>9</w:t>
      </w:r>
      <w:r>
        <w:rPr>
          <w:rFonts w:hint="eastAsia"/>
        </w:rPr>
        <w:t>人、手軽に摂取できるから</w:t>
      </w:r>
      <w:r w:rsidR="001C1849">
        <w:rPr>
          <w:rFonts w:hint="eastAsia"/>
        </w:rPr>
        <w:t>5</w:t>
      </w:r>
      <w:r>
        <w:rPr>
          <w:rFonts w:hint="eastAsia"/>
        </w:rPr>
        <w:t>人、その他が</w:t>
      </w:r>
      <w:r w:rsidR="001C1849">
        <w:rPr>
          <w:rFonts w:hint="eastAsia"/>
        </w:rPr>
        <w:t>5</w:t>
      </w:r>
      <w:r>
        <w:rPr>
          <w:rFonts w:hint="eastAsia"/>
        </w:rPr>
        <w:t>人であった。</w:t>
      </w:r>
      <w:r w:rsidR="001C1849">
        <w:rPr>
          <w:rFonts w:hint="eastAsia"/>
        </w:rPr>
        <w:t>その他の回答としては、「付き合いで定期購入」という回答がみられた。</w:t>
      </w:r>
    </w:p>
    <w:p w:rsidR="00771E85" w:rsidRDefault="001C1849" w:rsidP="001C1849">
      <w:pPr>
        <w:ind w:firstLineChars="100" w:firstLine="213"/>
      </w:pPr>
      <w:r>
        <w:rPr>
          <w:rFonts w:hint="eastAsia"/>
        </w:rPr>
        <w:t>この結果から、調理に用いることや習慣化していることから購入するよりも、嗜好性</w:t>
      </w:r>
      <w:r w:rsidR="00A542E9" w:rsidRPr="00A542E9">
        <w:rPr>
          <w:rFonts w:hint="eastAsia"/>
        </w:rPr>
        <w:t>や健康面を要因として購入されている</w:t>
      </w:r>
      <w:r w:rsidR="0014215F">
        <w:rPr>
          <w:rFonts w:hint="eastAsia"/>
        </w:rPr>
        <w:t>ことがわかる。</w:t>
      </w:r>
    </w:p>
    <w:p w:rsidR="0014215F" w:rsidRDefault="0014215F" w:rsidP="001C1849">
      <w:pPr>
        <w:ind w:firstLineChars="100" w:firstLine="213"/>
      </w:pPr>
    </w:p>
    <w:p w:rsidR="0014215F" w:rsidRPr="0014215F" w:rsidRDefault="0014215F" w:rsidP="0014215F">
      <w:pPr>
        <w:ind w:firstLineChars="100" w:firstLine="213"/>
      </w:pPr>
      <w:r>
        <w:rPr>
          <w:rFonts w:hint="eastAsia"/>
        </w:rPr>
        <w:t>以上の富士宮市民における牛乳の消費の実態と意識より、</w:t>
      </w:r>
      <w:r w:rsidRPr="0014215F">
        <w:rPr>
          <w:rFonts w:hint="eastAsia"/>
        </w:rPr>
        <w:t>少量や</w:t>
      </w:r>
      <w:r w:rsidRPr="0014215F">
        <w:rPr>
          <w:rFonts w:hint="eastAsia"/>
        </w:rPr>
        <w:t>200</w:t>
      </w:r>
      <w:r w:rsidRPr="0014215F">
        <w:rPr>
          <w:rFonts w:hint="eastAsia"/>
        </w:rPr>
        <w:t>円以上</w:t>
      </w:r>
      <w:r w:rsidRPr="0014215F">
        <w:rPr>
          <w:rFonts w:hint="eastAsia"/>
        </w:rPr>
        <w:t>(1000ml</w:t>
      </w:r>
      <w:r w:rsidRPr="0014215F">
        <w:rPr>
          <w:rFonts w:hint="eastAsia"/>
        </w:rPr>
        <w:t>）の牛乳も選択される</w:t>
      </w:r>
      <w:r>
        <w:rPr>
          <w:rFonts w:hint="eastAsia"/>
        </w:rPr>
        <w:t>ことや</w:t>
      </w:r>
      <w:r w:rsidRPr="0014215F">
        <w:rPr>
          <w:rFonts w:hint="eastAsia"/>
        </w:rPr>
        <w:t>嗜好性や健康面を理由に牛乳を買う人が多い</w:t>
      </w:r>
      <w:r>
        <w:rPr>
          <w:rFonts w:hint="eastAsia"/>
        </w:rPr>
        <w:t>ことから、</w:t>
      </w:r>
      <w:r w:rsidRPr="0014215F">
        <w:rPr>
          <w:rFonts w:hint="eastAsia"/>
        </w:rPr>
        <w:t>高品質な牛乳を志向する消費者も</w:t>
      </w:r>
      <w:r w:rsidR="00BE2262">
        <w:rPr>
          <w:rFonts w:hint="eastAsia"/>
        </w:rPr>
        <w:t>一定程度みられる</w:t>
      </w:r>
      <w:r>
        <w:rPr>
          <w:rFonts w:hint="eastAsia"/>
        </w:rPr>
        <w:t>ことが考えられる。なお、</w:t>
      </w:r>
      <w:r w:rsidRPr="0014215F">
        <w:rPr>
          <w:rFonts w:hint="eastAsia"/>
        </w:rPr>
        <w:t>購入店舗ではスーパーやコンビニなど利便性が重視される</w:t>
      </w:r>
      <w:r>
        <w:rPr>
          <w:rFonts w:hint="eastAsia"/>
        </w:rPr>
        <w:t>ことや</w:t>
      </w:r>
      <w:r w:rsidRPr="0014215F">
        <w:rPr>
          <w:rFonts w:hint="eastAsia"/>
        </w:rPr>
        <w:t>牛乳の購入において生産地はそれほど重要視されていない</w:t>
      </w:r>
      <w:r>
        <w:rPr>
          <w:rFonts w:hint="eastAsia"/>
        </w:rPr>
        <w:t>ことも明らかとなった。</w:t>
      </w:r>
    </w:p>
    <w:p w:rsidR="00DC71F7" w:rsidRDefault="00DC71F7" w:rsidP="00DC71F7"/>
    <w:p w:rsidR="00DC71F7" w:rsidRDefault="00DC71F7" w:rsidP="00DC71F7">
      <w:r>
        <w:rPr>
          <w:rFonts w:hint="eastAsia"/>
        </w:rPr>
        <w:t>５</w:t>
      </w:r>
      <w:r w:rsidRPr="00DC71F7">
        <w:rPr>
          <w:rFonts w:hint="eastAsia"/>
        </w:rPr>
        <w:t>．富士宮市産牛乳の需要可能性の検討</w:t>
      </w:r>
    </w:p>
    <w:p w:rsidR="00DC71F7" w:rsidRDefault="00DC71F7" w:rsidP="00DC71F7"/>
    <w:p w:rsidR="00DC71F7" w:rsidRDefault="00DC71F7" w:rsidP="00DC71F7">
      <w:r>
        <w:rPr>
          <w:rFonts w:hint="eastAsia"/>
        </w:rPr>
        <w:t>Q</w:t>
      </w:r>
      <w:r>
        <w:rPr>
          <w:rFonts w:hint="eastAsia"/>
        </w:rPr>
        <w:t>．</w:t>
      </w:r>
      <w:r w:rsidRPr="00DC71F7">
        <w:rPr>
          <w:rFonts w:hint="eastAsia"/>
        </w:rPr>
        <w:t>「市内で生産される上質な生乳だけを使い、こだわった加熱殺菌方法の富士宮市産の低温殺菌牛乳</w:t>
      </w:r>
      <w:r w:rsidRPr="00DC71F7">
        <w:rPr>
          <w:rFonts w:hint="eastAsia"/>
        </w:rPr>
        <w:t>200ml</w:t>
      </w:r>
      <w:r w:rsidRPr="00DC71F7">
        <w:rPr>
          <w:rFonts w:hint="eastAsia"/>
        </w:rPr>
        <w:t>」が販売されるとしたら、いくら程度までなら購入しますか</w:t>
      </w:r>
      <w:r>
        <w:rPr>
          <w:rFonts w:hint="eastAsia"/>
        </w:rPr>
        <w:t>。</w:t>
      </w:r>
    </w:p>
    <w:p w:rsidR="00B55E1B" w:rsidRPr="00B55E1B" w:rsidRDefault="00B55E1B" w:rsidP="00B55E1B">
      <w:pPr>
        <w:ind w:left="213" w:hangingChars="100" w:hanging="213"/>
      </w:pPr>
      <w:r>
        <w:rPr>
          <w:rFonts w:hint="eastAsia"/>
        </w:rPr>
        <w:t xml:space="preserve">　</w:t>
      </w:r>
      <w:r w:rsidRPr="00B55E1B">
        <w:rPr>
          <w:rFonts w:hint="eastAsia"/>
        </w:rPr>
        <w:t>1. 100</w:t>
      </w:r>
      <w:r w:rsidRPr="00B55E1B">
        <w:rPr>
          <w:rFonts w:hint="eastAsia"/>
        </w:rPr>
        <w:t xml:space="preserve">円程度　　</w:t>
      </w:r>
      <w:r w:rsidRPr="00B55E1B">
        <w:rPr>
          <w:rFonts w:hint="eastAsia"/>
        </w:rPr>
        <w:t>2.</w:t>
      </w:r>
      <w:r w:rsidRPr="00B55E1B">
        <w:t xml:space="preserve"> </w:t>
      </w:r>
      <w:r w:rsidRPr="00B55E1B">
        <w:rPr>
          <w:rFonts w:hint="eastAsia"/>
        </w:rPr>
        <w:t>125</w:t>
      </w:r>
      <w:r w:rsidRPr="00B55E1B">
        <w:rPr>
          <w:rFonts w:hint="eastAsia"/>
        </w:rPr>
        <w:t xml:space="preserve">円程度　　</w:t>
      </w:r>
      <w:r w:rsidRPr="00B55E1B">
        <w:t xml:space="preserve">3. </w:t>
      </w:r>
      <w:r w:rsidRPr="00B55E1B">
        <w:rPr>
          <w:rFonts w:hint="eastAsia"/>
        </w:rPr>
        <w:t>150</w:t>
      </w:r>
      <w:r w:rsidRPr="00B55E1B">
        <w:rPr>
          <w:rFonts w:hint="eastAsia"/>
        </w:rPr>
        <w:t xml:space="preserve">円程度　　</w:t>
      </w:r>
      <w:r w:rsidRPr="00B55E1B">
        <w:rPr>
          <w:rFonts w:hint="eastAsia"/>
        </w:rPr>
        <w:t>4. 175</w:t>
      </w:r>
      <w:r w:rsidRPr="00B55E1B">
        <w:rPr>
          <w:rFonts w:hint="eastAsia"/>
        </w:rPr>
        <w:t xml:space="preserve">円程度　</w:t>
      </w:r>
      <w:r w:rsidRPr="00B55E1B">
        <w:t xml:space="preserve">　</w:t>
      </w:r>
      <w:r w:rsidRPr="00B55E1B">
        <w:rPr>
          <w:rFonts w:hint="eastAsia"/>
        </w:rPr>
        <w:t>5. 200</w:t>
      </w:r>
      <w:r w:rsidRPr="00B55E1B">
        <w:rPr>
          <w:rFonts w:hint="eastAsia"/>
        </w:rPr>
        <w:t xml:space="preserve">円程度　　</w:t>
      </w:r>
      <w:r w:rsidRPr="00B55E1B">
        <w:rPr>
          <w:rFonts w:hint="eastAsia"/>
        </w:rPr>
        <w:t>6. 225</w:t>
      </w:r>
      <w:r w:rsidRPr="00B55E1B">
        <w:rPr>
          <w:rFonts w:hint="eastAsia"/>
        </w:rPr>
        <w:t xml:space="preserve">円程度　</w:t>
      </w:r>
      <w:r w:rsidRPr="00B55E1B">
        <w:rPr>
          <w:rFonts w:hint="eastAsia"/>
        </w:rPr>
        <w:t>7.</w:t>
      </w:r>
      <w:r w:rsidRPr="00B55E1B">
        <w:t xml:space="preserve"> </w:t>
      </w:r>
      <w:r w:rsidRPr="00B55E1B">
        <w:rPr>
          <w:rFonts w:hint="eastAsia"/>
        </w:rPr>
        <w:t>250</w:t>
      </w:r>
      <w:r w:rsidRPr="00B55E1B">
        <w:rPr>
          <w:rFonts w:hint="eastAsia"/>
        </w:rPr>
        <w:t xml:space="preserve">円程度　</w:t>
      </w:r>
      <w:r w:rsidRPr="00B55E1B">
        <w:rPr>
          <w:rFonts w:hint="eastAsia"/>
        </w:rPr>
        <w:t>8.</w:t>
      </w:r>
      <w:r w:rsidRPr="00B55E1B">
        <w:t xml:space="preserve"> </w:t>
      </w:r>
      <w:r w:rsidRPr="00B55E1B">
        <w:rPr>
          <w:rFonts w:hint="eastAsia"/>
        </w:rPr>
        <w:t>275</w:t>
      </w:r>
      <w:r w:rsidRPr="00B55E1B">
        <w:rPr>
          <w:rFonts w:hint="eastAsia"/>
        </w:rPr>
        <w:t xml:space="preserve">円程度　</w:t>
      </w:r>
      <w:r w:rsidRPr="00B55E1B">
        <w:rPr>
          <w:rFonts w:hint="eastAsia"/>
        </w:rPr>
        <w:t>9.</w:t>
      </w:r>
      <w:r w:rsidRPr="00B55E1B">
        <w:t xml:space="preserve"> </w:t>
      </w:r>
      <w:r w:rsidRPr="00B55E1B">
        <w:rPr>
          <w:rFonts w:hint="eastAsia"/>
        </w:rPr>
        <w:t>300</w:t>
      </w:r>
      <w:r w:rsidRPr="00B55E1B">
        <w:rPr>
          <w:rFonts w:hint="eastAsia"/>
        </w:rPr>
        <w:t xml:space="preserve">円程度　　</w:t>
      </w:r>
      <w:r w:rsidRPr="00B55E1B">
        <w:rPr>
          <w:rFonts w:hint="eastAsia"/>
        </w:rPr>
        <w:t>10.</w:t>
      </w:r>
      <w:r w:rsidRPr="00B55E1B">
        <w:t xml:space="preserve"> </w:t>
      </w:r>
      <w:r w:rsidRPr="00B55E1B">
        <w:rPr>
          <w:rFonts w:hint="eastAsia"/>
        </w:rPr>
        <w:t>300</w:t>
      </w:r>
      <w:r w:rsidRPr="00B55E1B">
        <w:rPr>
          <w:rFonts w:hint="eastAsia"/>
        </w:rPr>
        <w:t xml:space="preserve">円以上　　</w:t>
      </w:r>
    </w:p>
    <w:p w:rsidR="00DC71F7" w:rsidRPr="00DC71F7" w:rsidRDefault="00B55E1B" w:rsidP="00B55E1B">
      <w:pPr>
        <w:ind w:firstLineChars="100" w:firstLine="213"/>
      </w:pPr>
      <w:r w:rsidRPr="00B55E1B">
        <w:rPr>
          <w:rFonts w:hint="eastAsia"/>
        </w:rPr>
        <w:t>11.</w:t>
      </w:r>
      <w:r w:rsidRPr="00B55E1B">
        <w:rPr>
          <w:rFonts w:hint="eastAsia"/>
        </w:rPr>
        <w:t>値段にかかわらず、買いたいとは思わない</w:t>
      </w:r>
    </w:p>
    <w:p w:rsidR="00DC71F7" w:rsidRDefault="00DC71F7" w:rsidP="00DC71F7"/>
    <w:p w:rsidR="00B55E1B" w:rsidRDefault="00B55E1B" w:rsidP="00DC71F7">
      <w:r>
        <w:rPr>
          <w:noProof/>
        </w:rPr>
        <w:drawing>
          <wp:inline distT="0" distB="0" distL="0" distR="0" wp14:anchorId="1B08FE04">
            <wp:extent cx="5053965" cy="2731135"/>
            <wp:effectExtent l="0" t="0" r="0" b="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053965" cy="2731135"/>
                    </a:xfrm>
                    <a:prstGeom prst="rect">
                      <a:avLst/>
                    </a:prstGeom>
                    <a:noFill/>
                    <a:ln>
                      <a:noFill/>
                    </a:ln>
                  </pic:spPr>
                </pic:pic>
              </a:graphicData>
            </a:graphic>
          </wp:inline>
        </w:drawing>
      </w:r>
    </w:p>
    <w:p w:rsidR="00B55E1B" w:rsidRDefault="00B55E1B" w:rsidP="00DC71F7"/>
    <w:p w:rsidR="00EA3592" w:rsidRDefault="00B55E1B" w:rsidP="00B55E1B">
      <w:pPr>
        <w:ind w:firstLineChars="100" w:firstLine="213"/>
      </w:pPr>
      <w:r>
        <w:rPr>
          <w:rFonts w:hint="eastAsia"/>
        </w:rPr>
        <w:t>富士宮市産牛乳に対する支払意志額については、</w:t>
      </w:r>
      <w:r>
        <w:rPr>
          <w:rFonts w:hint="eastAsia"/>
        </w:rPr>
        <w:t>100</w:t>
      </w:r>
      <w:r>
        <w:rPr>
          <w:rFonts w:hint="eastAsia"/>
        </w:rPr>
        <w:t>円程度が最も多く</w:t>
      </w:r>
      <w:r>
        <w:rPr>
          <w:rFonts w:hint="eastAsia"/>
        </w:rPr>
        <w:t>65</w:t>
      </w:r>
      <w:r>
        <w:rPr>
          <w:rFonts w:hint="eastAsia"/>
        </w:rPr>
        <w:t>人、</w:t>
      </w:r>
      <w:r>
        <w:rPr>
          <w:rFonts w:hint="eastAsia"/>
        </w:rPr>
        <w:t>125</w:t>
      </w:r>
      <w:r>
        <w:rPr>
          <w:rFonts w:hint="eastAsia"/>
        </w:rPr>
        <w:t>円程度</w:t>
      </w:r>
      <w:r>
        <w:rPr>
          <w:rFonts w:hint="eastAsia"/>
        </w:rPr>
        <w:t>27</w:t>
      </w:r>
      <w:r>
        <w:rPr>
          <w:rFonts w:hint="eastAsia"/>
        </w:rPr>
        <w:t>人、</w:t>
      </w:r>
      <w:r>
        <w:rPr>
          <w:rFonts w:hint="eastAsia"/>
        </w:rPr>
        <w:t>150</w:t>
      </w:r>
      <w:r>
        <w:rPr>
          <w:rFonts w:hint="eastAsia"/>
        </w:rPr>
        <w:t>円程度が</w:t>
      </w:r>
      <w:r>
        <w:rPr>
          <w:rFonts w:hint="eastAsia"/>
        </w:rPr>
        <w:t>40</w:t>
      </w:r>
      <w:r>
        <w:rPr>
          <w:rFonts w:hint="eastAsia"/>
        </w:rPr>
        <w:t>人、</w:t>
      </w:r>
      <w:r>
        <w:rPr>
          <w:rFonts w:hint="eastAsia"/>
        </w:rPr>
        <w:t>175</w:t>
      </w:r>
      <w:r>
        <w:rPr>
          <w:rFonts w:hint="eastAsia"/>
        </w:rPr>
        <w:t>円程度が</w:t>
      </w:r>
      <w:r>
        <w:rPr>
          <w:rFonts w:hint="eastAsia"/>
        </w:rPr>
        <w:t>12</w:t>
      </w:r>
      <w:r>
        <w:rPr>
          <w:rFonts w:hint="eastAsia"/>
        </w:rPr>
        <w:t>人、</w:t>
      </w:r>
      <w:r>
        <w:rPr>
          <w:rFonts w:hint="eastAsia"/>
        </w:rPr>
        <w:t>200</w:t>
      </w:r>
      <w:r>
        <w:rPr>
          <w:rFonts w:hint="eastAsia"/>
        </w:rPr>
        <w:t>円程度が</w:t>
      </w:r>
      <w:r>
        <w:rPr>
          <w:rFonts w:hint="eastAsia"/>
        </w:rPr>
        <w:t>26</w:t>
      </w:r>
      <w:r>
        <w:rPr>
          <w:rFonts w:hint="eastAsia"/>
        </w:rPr>
        <w:t>人、</w:t>
      </w:r>
      <w:r>
        <w:rPr>
          <w:rFonts w:hint="eastAsia"/>
        </w:rPr>
        <w:t>225</w:t>
      </w:r>
      <w:r>
        <w:rPr>
          <w:rFonts w:hint="eastAsia"/>
        </w:rPr>
        <w:t>円程度が</w:t>
      </w:r>
      <w:r>
        <w:rPr>
          <w:rFonts w:hint="eastAsia"/>
        </w:rPr>
        <w:t>4</w:t>
      </w:r>
      <w:r>
        <w:rPr>
          <w:rFonts w:hint="eastAsia"/>
        </w:rPr>
        <w:t>人、</w:t>
      </w:r>
      <w:r>
        <w:rPr>
          <w:rFonts w:hint="eastAsia"/>
        </w:rPr>
        <w:t>250</w:t>
      </w:r>
      <w:r>
        <w:rPr>
          <w:rFonts w:hint="eastAsia"/>
        </w:rPr>
        <w:t>円以上が</w:t>
      </w:r>
      <w:r>
        <w:rPr>
          <w:rFonts w:hint="eastAsia"/>
        </w:rPr>
        <w:t>6</w:t>
      </w:r>
      <w:r>
        <w:rPr>
          <w:rFonts w:hint="eastAsia"/>
        </w:rPr>
        <w:t>人だった。なお、価格にかかわらず買いたいとは思わないという人は</w:t>
      </w:r>
      <w:r>
        <w:rPr>
          <w:rFonts w:hint="eastAsia"/>
        </w:rPr>
        <w:t>24</w:t>
      </w:r>
      <w:r>
        <w:rPr>
          <w:rFonts w:hint="eastAsia"/>
        </w:rPr>
        <w:t>人いた。</w:t>
      </w:r>
    </w:p>
    <w:p w:rsidR="00C666A3" w:rsidRDefault="00EA3592" w:rsidP="00C666A3">
      <w:pPr>
        <w:ind w:firstLineChars="100" w:firstLine="213"/>
      </w:pPr>
      <w:r>
        <w:rPr>
          <w:rFonts w:hint="eastAsia"/>
        </w:rPr>
        <w:t>以下で富士宮市産牛乳を購入してくれる人の意識を確認するために、富士宮市産牛乳に対する支払意志額の結果を</w:t>
      </w:r>
      <w:r>
        <w:rPr>
          <w:rFonts w:hint="eastAsia"/>
        </w:rPr>
        <w:t>3</w:t>
      </w:r>
      <w:r>
        <w:rPr>
          <w:rFonts w:hint="eastAsia"/>
        </w:rPr>
        <w:t>グループに分けた。まず</w:t>
      </w:r>
      <w:r>
        <w:rPr>
          <w:rFonts w:hint="eastAsia"/>
        </w:rPr>
        <w:t>200ml</w:t>
      </w:r>
      <w:r>
        <w:rPr>
          <w:rFonts w:hint="eastAsia"/>
        </w:rPr>
        <w:t>の牛乳に対して</w:t>
      </w:r>
      <w:r>
        <w:rPr>
          <w:rFonts w:hint="eastAsia"/>
        </w:rPr>
        <w:t>100</w:t>
      </w:r>
      <w:r>
        <w:rPr>
          <w:rFonts w:hint="eastAsia"/>
        </w:rPr>
        <w:t>円程度支払う人は、一般の牛乳と同程度かそれ以下にしか富士宮市産牛乳に対して価値を見出していないことが考えられる。そこで、「</w:t>
      </w:r>
      <w:r>
        <w:rPr>
          <w:rFonts w:hint="eastAsia"/>
        </w:rPr>
        <w:t>100</w:t>
      </w:r>
      <w:r>
        <w:rPr>
          <w:rFonts w:hint="eastAsia"/>
        </w:rPr>
        <w:t>円程度」を選択した人と「値段にかかわらず、買いたいとは思わない」を選択した人を合わせて富士宮市産牛乳に「</w:t>
      </w:r>
      <w:r w:rsidR="00B55E1B" w:rsidRPr="00B55E1B">
        <w:rPr>
          <w:rFonts w:hint="eastAsia"/>
        </w:rPr>
        <w:t>①価値を感じていないグループ</w:t>
      </w:r>
      <w:r>
        <w:rPr>
          <w:rFonts w:hint="eastAsia"/>
        </w:rPr>
        <w:t>」とし</w:t>
      </w:r>
      <w:r w:rsidR="00C666A3">
        <w:rPr>
          <w:rFonts w:hint="eastAsia"/>
        </w:rPr>
        <w:t>た</w:t>
      </w:r>
      <w:r>
        <w:rPr>
          <w:rFonts w:hint="eastAsia"/>
        </w:rPr>
        <w:t>。次に「</w:t>
      </w:r>
      <w:r>
        <w:rPr>
          <w:rFonts w:hint="eastAsia"/>
        </w:rPr>
        <w:t>125</w:t>
      </w:r>
      <w:r>
        <w:rPr>
          <w:rFonts w:hint="eastAsia"/>
        </w:rPr>
        <w:t>円程度」、「</w:t>
      </w:r>
      <w:r>
        <w:rPr>
          <w:rFonts w:hint="eastAsia"/>
        </w:rPr>
        <w:t>150</w:t>
      </w:r>
      <w:r>
        <w:rPr>
          <w:rFonts w:hint="eastAsia"/>
        </w:rPr>
        <w:t>円程度」、「</w:t>
      </w:r>
      <w:r>
        <w:rPr>
          <w:rFonts w:hint="eastAsia"/>
        </w:rPr>
        <w:t>175</w:t>
      </w:r>
      <w:r>
        <w:rPr>
          <w:rFonts w:hint="eastAsia"/>
        </w:rPr>
        <w:t>円程度」を選択した人は、富士宮市産牛乳に</w:t>
      </w:r>
      <w:r w:rsidR="00C666A3">
        <w:rPr>
          <w:rFonts w:hint="eastAsia"/>
        </w:rPr>
        <w:t>対して</w:t>
      </w:r>
      <w:r>
        <w:rPr>
          <w:rFonts w:hint="eastAsia"/>
        </w:rPr>
        <w:t>「</w:t>
      </w:r>
      <w:r w:rsidR="00B55E1B" w:rsidRPr="00B55E1B">
        <w:rPr>
          <w:rFonts w:hint="eastAsia"/>
        </w:rPr>
        <w:t>②一般の牛乳よりは価値を感じているグループ</w:t>
      </w:r>
      <w:r>
        <w:rPr>
          <w:rFonts w:hint="eastAsia"/>
        </w:rPr>
        <w:t>」とした。最後に、「</w:t>
      </w:r>
      <w:r>
        <w:rPr>
          <w:rFonts w:hint="eastAsia"/>
        </w:rPr>
        <w:t>200</w:t>
      </w:r>
      <w:r>
        <w:rPr>
          <w:rFonts w:hint="eastAsia"/>
        </w:rPr>
        <w:t>円程度」「</w:t>
      </w:r>
      <w:r>
        <w:rPr>
          <w:rFonts w:hint="eastAsia"/>
        </w:rPr>
        <w:t>225</w:t>
      </w:r>
      <w:r>
        <w:rPr>
          <w:rFonts w:hint="eastAsia"/>
        </w:rPr>
        <w:t>円程度」「</w:t>
      </w:r>
      <w:r>
        <w:rPr>
          <w:rFonts w:hint="eastAsia"/>
        </w:rPr>
        <w:t>250</w:t>
      </w:r>
      <w:r>
        <w:rPr>
          <w:rFonts w:hint="eastAsia"/>
        </w:rPr>
        <w:t>円程度」を選択した人は、富士宮市産牛乳に</w:t>
      </w:r>
      <w:r w:rsidR="00C666A3">
        <w:rPr>
          <w:rFonts w:hint="eastAsia"/>
        </w:rPr>
        <w:t>対して一般の牛乳よりも「</w:t>
      </w:r>
      <w:r w:rsidR="00B55E1B" w:rsidRPr="00B55E1B">
        <w:rPr>
          <w:rFonts w:hint="eastAsia"/>
        </w:rPr>
        <w:t>③</w:t>
      </w:r>
      <w:r w:rsidR="00C666A3">
        <w:rPr>
          <w:rFonts w:hint="eastAsia"/>
        </w:rPr>
        <w:t>２</w:t>
      </w:r>
      <w:r w:rsidR="00B55E1B" w:rsidRPr="00B55E1B">
        <w:rPr>
          <w:rFonts w:hint="eastAsia"/>
        </w:rPr>
        <w:t>倍以上の価値を感じているグループ</w:t>
      </w:r>
      <w:r w:rsidR="00C666A3">
        <w:rPr>
          <w:rFonts w:hint="eastAsia"/>
        </w:rPr>
        <w:t>」とした。富士宮市産牛乳に対する支払意志額を以上の３グループに分けて分析を行った。</w:t>
      </w:r>
    </w:p>
    <w:p w:rsidR="00A025BB" w:rsidRDefault="00C666A3" w:rsidP="00A025BB">
      <w:pPr>
        <w:ind w:firstLineChars="100" w:firstLine="213"/>
      </w:pPr>
      <w:r>
        <w:rPr>
          <w:rFonts w:hint="eastAsia"/>
        </w:rPr>
        <w:t>はじめに富士宮市産牛乳に対する支払意志額と性別の関係を確認した</w:t>
      </w:r>
      <w:r w:rsidR="00A025BB">
        <w:rPr>
          <w:rFonts w:hint="eastAsia"/>
        </w:rPr>
        <w:t>（表５－１）</w:t>
      </w:r>
      <w:r>
        <w:rPr>
          <w:rFonts w:hint="eastAsia"/>
        </w:rPr>
        <w:t>。</w:t>
      </w:r>
      <w:r w:rsidR="00A025BB">
        <w:rPr>
          <w:rFonts w:hint="eastAsia"/>
        </w:rPr>
        <w:t>①では男性が多く、②では女性が多く、反対に①では女性が少なく、②では男性が少ないことがわかる。③については性別の差はみられなかったが、女性が多く、男性が少ないという②と同様の傾向が確認された。</w:t>
      </w:r>
    </w:p>
    <w:p w:rsidR="00C666A3" w:rsidRDefault="00A025BB" w:rsidP="00A025BB">
      <w:pPr>
        <w:ind w:firstLineChars="100" w:firstLine="213"/>
      </w:pPr>
      <w:r>
        <w:rPr>
          <w:rFonts w:hint="eastAsia"/>
        </w:rPr>
        <w:lastRenderedPageBreak/>
        <w:t>このことから、富士宮市産牛乳に価値を感じ、高価格で購入するのは、男性よりも女性であることが考えられる。</w:t>
      </w:r>
    </w:p>
    <w:p w:rsidR="003F25FF" w:rsidRDefault="003F25FF" w:rsidP="00C666A3">
      <w:pPr>
        <w:ind w:firstLineChars="100" w:firstLine="213"/>
      </w:pPr>
    </w:p>
    <w:p w:rsidR="003F25FF" w:rsidRDefault="003F25FF" w:rsidP="00C666A3">
      <w:pPr>
        <w:ind w:firstLineChars="100" w:firstLine="213"/>
      </w:pPr>
      <w:r w:rsidRPr="003F25FF">
        <w:rPr>
          <w:noProof/>
        </w:rPr>
        <w:drawing>
          <wp:inline distT="0" distB="0" distL="0" distR="0">
            <wp:extent cx="3548053" cy="3090930"/>
            <wp:effectExtent l="0" t="0" r="0" b="0"/>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555276" cy="3097223"/>
                    </a:xfrm>
                    <a:prstGeom prst="rect">
                      <a:avLst/>
                    </a:prstGeom>
                    <a:noFill/>
                    <a:ln>
                      <a:noFill/>
                    </a:ln>
                  </pic:spPr>
                </pic:pic>
              </a:graphicData>
            </a:graphic>
          </wp:inline>
        </w:drawing>
      </w:r>
    </w:p>
    <w:p w:rsidR="003F25FF" w:rsidRPr="003F25FF" w:rsidRDefault="003F25FF" w:rsidP="00C666A3">
      <w:pPr>
        <w:ind w:firstLineChars="100" w:firstLine="213"/>
      </w:pPr>
    </w:p>
    <w:p w:rsidR="00052DB4" w:rsidRDefault="00A025BB" w:rsidP="00C666A3">
      <w:pPr>
        <w:ind w:firstLineChars="100" w:firstLine="213"/>
      </w:pPr>
      <w:r>
        <w:rPr>
          <w:rFonts w:hint="eastAsia"/>
        </w:rPr>
        <w:t>続いて、富士宮市産牛乳に対する支払意志額と</w:t>
      </w:r>
      <w:r w:rsidRPr="00A025BB">
        <w:rPr>
          <w:rFonts w:hint="eastAsia"/>
        </w:rPr>
        <w:t>嗜好性および摂取頻度との関係</w:t>
      </w:r>
      <w:r>
        <w:rPr>
          <w:rFonts w:hint="eastAsia"/>
        </w:rPr>
        <w:t>を確認</w:t>
      </w:r>
      <w:r w:rsidR="00052DB4">
        <w:rPr>
          <w:rFonts w:hint="eastAsia"/>
        </w:rPr>
        <w:t>した</w:t>
      </w:r>
      <w:r>
        <w:rPr>
          <w:rFonts w:hint="eastAsia"/>
        </w:rPr>
        <w:t>（表５－２）</w:t>
      </w:r>
      <w:r w:rsidR="00052DB4">
        <w:rPr>
          <w:rFonts w:hint="eastAsia"/>
        </w:rPr>
        <w:t>。</w:t>
      </w:r>
    </w:p>
    <w:p w:rsidR="003F25FF" w:rsidRDefault="00052DB4" w:rsidP="00C666A3">
      <w:pPr>
        <w:ind w:firstLineChars="100" w:firstLine="213"/>
      </w:pPr>
      <w:r>
        <w:rPr>
          <w:rFonts w:hint="eastAsia"/>
        </w:rPr>
        <w:t>まず嗜好性については、①と②では</w:t>
      </w:r>
      <w:r>
        <w:rPr>
          <w:rFonts w:hint="eastAsia"/>
        </w:rPr>
        <w:t>4.9</w:t>
      </w:r>
      <w:r>
        <w:rPr>
          <w:rFonts w:hint="eastAsia"/>
        </w:rPr>
        <w:t>点で「どちらとも言えない」～「やや好き」程度であるのに対し、③では</w:t>
      </w:r>
      <w:r>
        <w:rPr>
          <w:rFonts w:hint="eastAsia"/>
        </w:rPr>
        <w:t>5.3</w:t>
      </w:r>
      <w:r>
        <w:rPr>
          <w:rFonts w:hint="eastAsia"/>
        </w:rPr>
        <w:t>点で「やや好き」～「好き」で牛乳が好きな人が多いことがわかる。つまり、富士宮市産牛乳に対して一般の牛乳の２倍以上の価値を感じている人の方が、富士宮市産牛乳に価値を感じていない人や富士宮市産牛乳に対して少し価値を感じている人にくらべて牛乳が好きである</w:t>
      </w:r>
      <w:r w:rsidR="004D4B4B">
        <w:rPr>
          <w:rFonts w:hint="eastAsia"/>
        </w:rPr>
        <w:t>傾向</w:t>
      </w:r>
      <w:r>
        <w:rPr>
          <w:rFonts w:hint="eastAsia"/>
        </w:rPr>
        <w:t>が</w:t>
      </w:r>
      <w:r w:rsidR="004D4B4B">
        <w:rPr>
          <w:rFonts w:hint="eastAsia"/>
        </w:rPr>
        <w:t>確認された。</w:t>
      </w:r>
    </w:p>
    <w:p w:rsidR="00D329B1" w:rsidRDefault="004D4B4B" w:rsidP="008E6E1C">
      <w:pPr>
        <w:ind w:firstLineChars="100" w:firstLine="213"/>
      </w:pPr>
      <w:r>
        <w:rPr>
          <w:rFonts w:hint="eastAsia"/>
        </w:rPr>
        <w:t>次に、牛乳の年間平均摂取日数をみると、①～③のすべてのグループで</w:t>
      </w:r>
      <w:r>
        <w:rPr>
          <w:rFonts w:hint="eastAsia"/>
        </w:rPr>
        <w:t>195</w:t>
      </w:r>
      <w:r>
        <w:rPr>
          <w:rFonts w:hint="eastAsia"/>
        </w:rPr>
        <w:t>日前後であることから、富士宮市産牛乳に対する支払意志額と牛乳の摂取頻度はほとんど関係ないことが考えられる。</w:t>
      </w:r>
    </w:p>
    <w:p w:rsidR="00D329B1" w:rsidRDefault="00D329B1" w:rsidP="00C666A3">
      <w:pPr>
        <w:ind w:firstLineChars="100" w:firstLine="213"/>
      </w:pPr>
    </w:p>
    <w:p w:rsidR="00D329B1" w:rsidRDefault="00D329B1" w:rsidP="00C666A3">
      <w:pPr>
        <w:ind w:firstLineChars="100" w:firstLine="213"/>
      </w:pPr>
      <w:r w:rsidRPr="00D329B1">
        <w:rPr>
          <w:rFonts w:hint="eastAsia"/>
          <w:noProof/>
        </w:rPr>
        <w:lastRenderedPageBreak/>
        <w:drawing>
          <wp:inline distT="0" distB="0" distL="0" distR="0">
            <wp:extent cx="4230370" cy="2011680"/>
            <wp:effectExtent l="0" t="0" r="0" b="7620"/>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4230370" cy="2011680"/>
                    </a:xfrm>
                    <a:prstGeom prst="rect">
                      <a:avLst/>
                    </a:prstGeom>
                    <a:noFill/>
                    <a:ln>
                      <a:noFill/>
                    </a:ln>
                  </pic:spPr>
                </pic:pic>
              </a:graphicData>
            </a:graphic>
          </wp:inline>
        </w:drawing>
      </w:r>
    </w:p>
    <w:p w:rsidR="003F25FF" w:rsidRDefault="003F25FF" w:rsidP="00C666A3">
      <w:pPr>
        <w:ind w:firstLineChars="100" w:firstLine="213"/>
      </w:pPr>
    </w:p>
    <w:p w:rsidR="008E6E1C" w:rsidRDefault="008E6E1C" w:rsidP="00C666A3">
      <w:pPr>
        <w:ind w:firstLineChars="100" w:firstLine="213"/>
      </w:pPr>
      <w:r>
        <w:rPr>
          <w:rFonts w:hint="eastAsia"/>
        </w:rPr>
        <w:t>続いて、富士宮市産牛乳に対する支払意志額と日頃購入する牛乳の価格の関係を確認する（表５－３）。①では、</w:t>
      </w:r>
      <w:r>
        <w:rPr>
          <w:rFonts w:hint="eastAsia"/>
        </w:rPr>
        <w:t>150</w:t>
      </w:r>
      <w:r>
        <w:rPr>
          <w:rFonts w:hint="eastAsia"/>
        </w:rPr>
        <w:t>円未満</w:t>
      </w:r>
      <w:r w:rsidR="00D12431">
        <w:rPr>
          <w:rFonts w:hint="eastAsia"/>
        </w:rPr>
        <w:t>を選択する</w:t>
      </w:r>
      <w:r>
        <w:rPr>
          <w:rFonts w:hint="eastAsia"/>
        </w:rPr>
        <w:t>人が多く、</w:t>
      </w:r>
      <w:r>
        <w:rPr>
          <w:rFonts w:hint="eastAsia"/>
        </w:rPr>
        <w:t>250</w:t>
      </w:r>
      <w:r>
        <w:rPr>
          <w:rFonts w:hint="eastAsia"/>
        </w:rPr>
        <w:t>円以上を選択する人が少なかった。</w:t>
      </w:r>
      <w:r w:rsidR="00D12431">
        <w:rPr>
          <w:rFonts w:hint="eastAsia"/>
        </w:rPr>
        <w:t>反対に③では</w:t>
      </w:r>
      <w:r w:rsidR="00D12431">
        <w:rPr>
          <w:rFonts w:hint="eastAsia"/>
        </w:rPr>
        <w:t>200</w:t>
      </w:r>
      <w:r w:rsidR="00D12431">
        <w:rPr>
          <w:rFonts w:hint="eastAsia"/>
        </w:rPr>
        <w:t>円以上</w:t>
      </w:r>
      <w:r w:rsidR="00D12431">
        <w:rPr>
          <w:rFonts w:hint="eastAsia"/>
        </w:rPr>
        <w:t>250</w:t>
      </w:r>
      <w:r w:rsidR="00D12431">
        <w:rPr>
          <w:rFonts w:hint="eastAsia"/>
        </w:rPr>
        <w:t>円未満を選択する人が多く、</w:t>
      </w:r>
      <w:r w:rsidR="00D12431">
        <w:rPr>
          <w:rFonts w:hint="eastAsia"/>
        </w:rPr>
        <w:t>150</w:t>
      </w:r>
      <w:r w:rsidR="00D12431">
        <w:rPr>
          <w:rFonts w:hint="eastAsia"/>
        </w:rPr>
        <w:t>円未満を選択する人がいなかった。なお、②では</w:t>
      </w:r>
      <w:r w:rsidR="00D12431">
        <w:rPr>
          <w:rFonts w:hint="eastAsia"/>
        </w:rPr>
        <w:t>250</w:t>
      </w:r>
      <w:r w:rsidR="00D12431">
        <w:rPr>
          <w:rFonts w:hint="eastAsia"/>
        </w:rPr>
        <w:t>円以上を選択する人が多かった。</w:t>
      </w:r>
    </w:p>
    <w:p w:rsidR="008E6E1C" w:rsidRDefault="00D12431" w:rsidP="008E6E1C">
      <w:pPr>
        <w:ind w:firstLineChars="100" w:firstLine="213"/>
      </w:pPr>
      <w:r>
        <w:rPr>
          <w:rFonts w:hint="eastAsia"/>
        </w:rPr>
        <w:t>このことから、</w:t>
      </w:r>
      <w:r w:rsidR="008E6E1C" w:rsidRPr="008E6E1C">
        <w:rPr>
          <w:rFonts w:hint="eastAsia"/>
        </w:rPr>
        <w:t>日頃から</w:t>
      </w:r>
      <w:r w:rsidR="008E6E1C" w:rsidRPr="008E6E1C">
        <w:rPr>
          <w:rFonts w:hint="eastAsia"/>
        </w:rPr>
        <w:t>200</w:t>
      </w:r>
      <w:r w:rsidR="008E6E1C" w:rsidRPr="008E6E1C">
        <w:rPr>
          <w:rFonts w:hint="eastAsia"/>
        </w:rPr>
        <w:t>円以上の牛乳を購入している</w:t>
      </w:r>
      <w:r>
        <w:rPr>
          <w:rFonts w:hint="eastAsia"/>
        </w:rPr>
        <w:t>人は、富士宮市産牛乳に対して価値を感じている人が多いことが明らかとなった。また、富士宮市産牛乳に価値を感じていない人は、日ごろから</w:t>
      </w:r>
      <w:r w:rsidR="008E6E1C" w:rsidRPr="008E6E1C">
        <w:rPr>
          <w:rFonts w:hint="eastAsia"/>
        </w:rPr>
        <w:t>150</w:t>
      </w:r>
      <w:r w:rsidR="008E6E1C" w:rsidRPr="008E6E1C">
        <w:rPr>
          <w:rFonts w:hint="eastAsia"/>
        </w:rPr>
        <w:t>円未満</w:t>
      </w:r>
      <w:r>
        <w:rPr>
          <w:rFonts w:hint="eastAsia"/>
        </w:rPr>
        <w:t>の牛乳を購入しており、</w:t>
      </w:r>
      <w:r w:rsidR="00C611BE">
        <w:rPr>
          <w:rFonts w:hint="eastAsia"/>
        </w:rPr>
        <w:t>牛乳ではなく</w:t>
      </w:r>
      <w:r w:rsidR="008E6E1C" w:rsidRPr="008E6E1C">
        <w:rPr>
          <w:rFonts w:hint="eastAsia"/>
        </w:rPr>
        <w:t>乳飲料</w:t>
      </w:r>
      <w:r w:rsidR="00C611BE">
        <w:rPr>
          <w:rFonts w:hint="eastAsia"/>
        </w:rPr>
        <w:t>を購入しているこ</w:t>
      </w:r>
      <w:r w:rsidR="008E6E1C" w:rsidRPr="008E6E1C">
        <w:rPr>
          <w:rFonts w:hint="eastAsia"/>
        </w:rPr>
        <w:t>とも考えられる</w:t>
      </w:r>
      <w:r>
        <w:rPr>
          <w:rFonts w:hint="eastAsia"/>
        </w:rPr>
        <w:t>ため、現段階では富士宮市産牛乳を購買することは考えづらい。</w:t>
      </w:r>
    </w:p>
    <w:p w:rsidR="00D47380" w:rsidRPr="008E6E1C" w:rsidRDefault="00D47380" w:rsidP="008E6E1C">
      <w:pPr>
        <w:ind w:firstLineChars="100" w:firstLine="213"/>
      </w:pPr>
    </w:p>
    <w:p w:rsidR="008E6E1C" w:rsidRDefault="008E6E1C" w:rsidP="00C666A3">
      <w:pPr>
        <w:ind w:firstLineChars="100" w:firstLine="213"/>
      </w:pPr>
      <w:r w:rsidRPr="008E6E1C">
        <w:rPr>
          <w:noProof/>
        </w:rPr>
        <w:drawing>
          <wp:inline distT="0" distB="0" distL="0" distR="0">
            <wp:extent cx="5155874" cy="3032975"/>
            <wp:effectExtent l="0" t="0" r="0" b="0"/>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158482" cy="3034509"/>
                    </a:xfrm>
                    <a:prstGeom prst="rect">
                      <a:avLst/>
                    </a:prstGeom>
                    <a:noFill/>
                    <a:ln>
                      <a:noFill/>
                    </a:ln>
                  </pic:spPr>
                </pic:pic>
              </a:graphicData>
            </a:graphic>
          </wp:inline>
        </w:drawing>
      </w:r>
    </w:p>
    <w:p w:rsidR="00C611BE" w:rsidRDefault="00C611BE" w:rsidP="00C666A3">
      <w:pPr>
        <w:ind w:firstLineChars="100" w:firstLine="213"/>
      </w:pPr>
    </w:p>
    <w:p w:rsidR="00C611BE" w:rsidRDefault="00384E91" w:rsidP="00C666A3">
      <w:pPr>
        <w:ind w:firstLineChars="100" w:firstLine="213"/>
      </w:pPr>
      <w:r>
        <w:rPr>
          <w:rFonts w:hint="eastAsia"/>
        </w:rPr>
        <w:lastRenderedPageBreak/>
        <w:t>続いて、富士宮市産牛乳に対する支払意志額と</w:t>
      </w:r>
      <w:r w:rsidRPr="00384E91">
        <w:rPr>
          <w:rFonts w:hint="eastAsia"/>
        </w:rPr>
        <w:t>牛乳</w:t>
      </w:r>
      <w:r w:rsidR="00BE2262">
        <w:rPr>
          <w:rFonts w:hint="eastAsia"/>
        </w:rPr>
        <w:t>を</w:t>
      </w:r>
      <w:r w:rsidRPr="00384E91">
        <w:rPr>
          <w:rFonts w:hint="eastAsia"/>
        </w:rPr>
        <w:t>購入する際に重視する点との関係</w:t>
      </w:r>
      <w:r>
        <w:rPr>
          <w:rFonts w:hint="eastAsia"/>
        </w:rPr>
        <w:t>を確認する（表５－４）。</w:t>
      </w:r>
    </w:p>
    <w:p w:rsidR="000C35F3" w:rsidRDefault="000C35F3" w:rsidP="000C35F3">
      <w:pPr>
        <w:ind w:firstLineChars="100" w:firstLine="213"/>
      </w:pPr>
      <w:r w:rsidRPr="000C35F3">
        <w:rPr>
          <w:rFonts w:hint="eastAsia"/>
        </w:rPr>
        <w:t>牛乳を購入する際に重視する点として、</w:t>
      </w:r>
      <w:r>
        <w:rPr>
          <w:rFonts w:hint="eastAsia"/>
        </w:rPr>
        <w:t>合計で重視されている割合が</w:t>
      </w:r>
      <w:r w:rsidR="00B228EA">
        <w:rPr>
          <w:rFonts w:hint="eastAsia"/>
        </w:rPr>
        <w:t>高かった「日付（賞味期限や製造日）」</w:t>
      </w:r>
      <w:r w:rsidR="00B228EA">
        <w:rPr>
          <w:rFonts w:hint="eastAsia"/>
        </w:rPr>
        <w:t>31</w:t>
      </w:r>
      <w:r w:rsidR="00B228EA">
        <w:rPr>
          <w:rFonts w:hint="eastAsia"/>
        </w:rPr>
        <w:t>％や「価格」</w:t>
      </w:r>
      <w:r w:rsidR="00B228EA">
        <w:rPr>
          <w:rFonts w:hint="eastAsia"/>
        </w:rPr>
        <w:t>26</w:t>
      </w:r>
      <w:r w:rsidR="00B228EA">
        <w:rPr>
          <w:rFonts w:hint="eastAsia"/>
        </w:rPr>
        <w:t>％は①～③による差がみられなかった。このことから、富士宮市産牛乳に対する支払意志額と牛乳を購入する際に日付や価格を重視するかはほとんど関係がないことが確認された。</w:t>
      </w:r>
    </w:p>
    <w:p w:rsidR="00B228EA" w:rsidRPr="00B228EA" w:rsidRDefault="00B228EA" w:rsidP="000C35F3">
      <w:pPr>
        <w:ind w:firstLineChars="100" w:firstLine="213"/>
      </w:pPr>
      <w:r>
        <w:rPr>
          <w:rFonts w:hint="eastAsia"/>
        </w:rPr>
        <w:t>一方で、①～③で傾向が確認された項目もみられた。まず「健康関連機能」については、③では重視する人が多いが、②では重視する人が少なかった。また「生産地」についても、③では重視する人が多いが、①では重視する人がいなかった。「健康関連機能」や「生産地」</w:t>
      </w:r>
      <w:r w:rsidR="00927254">
        <w:rPr>
          <w:rFonts w:hint="eastAsia"/>
        </w:rPr>
        <w:t>とは異なる傾向がみられた</w:t>
      </w:r>
      <w:r w:rsidRPr="00B228EA">
        <w:rPr>
          <w:rFonts w:hint="eastAsia"/>
        </w:rPr>
        <w:t>「メーカー名・商品名」</w:t>
      </w:r>
      <w:r w:rsidR="00927254">
        <w:rPr>
          <w:rFonts w:hint="eastAsia"/>
        </w:rPr>
        <w:t>は、②では重視する人が多かったが、③では重視する人がみられなかった。</w:t>
      </w:r>
    </w:p>
    <w:p w:rsidR="00927254" w:rsidRDefault="00927254" w:rsidP="00927254">
      <w:pPr>
        <w:ind w:firstLineChars="100" w:firstLine="213"/>
      </w:pPr>
      <w:r>
        <w:rPr>
          <w:rFonts w:hint="eastAsia"/>
        </w:rPr>
        <w:t>このことから、富士宮市産牛乳に一般の２倍以上の価値を感じている③グループでは日頃から健康関連機能や生産地を重要視している人が多いが、一般の牛乳よりも富士宮市産牛乳に価値を感じている②グループでは、健康関連機能を重視している人は少なく、それよりもメーカー名・商品名を重視していることが明らかになった。</w:t>
      </w:r>
    </w:p>
    <w:p w:rsidR="00927254" w:rsidRDefault="00927254" w:rsidP="00927254">
      <w:pPr>
        <w:ind w:firstLineChars="100" w:firstLine="213"/>
      </w:pPr>
    </w:p>
    <w:p w:rsidR="00C611BE" w:rsidRDefault="00384E91" w:rsidP="00C666A3">
      <w:pPr>
        <w:ind w:firstLineChars="100" w:firstLine="213"/>
      </w:pPr>
      <w:r w:rsidRPr="00384E91">
        <w:rPr>
          <w:rFonts w:hint="eastAsia"/>
          <w:noProof/>
        </w:rPr>
        <w:drawing>
          <wp:inline distT="0" distB="0" distL="0" distR="0">
            <wp:extent cx="4330916" cy="3554569"/>
            <wp:effectExtent l="0" t="0" r="0" b="0"/>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4332851" cy="3556157"/>
                    </a:xfrm>
                    <a:prstGeom prst="rect">
                      <a:avLst/>
                    </a:prstGeom>
                    <a:noFill/>
                    <a:ln>
                      <a:noFill/>
                    </a:ln>
                  </pic:spPr>
                </pic:pic>
              </a:graphicData>
            </a:graphic>
          </wp:inline>
        </w:drawing>
      </w:r>
    </w:p>
    <w:p w:rsidR="008E6E1C" w:rsidRDefault="008E6E1C" w:rsidP="00C666A3">
      <w:pPr>
        <w:ind w:firstLineChars="100" w:firstLine="213"/>
      </w:pPr>
    </w:p>
    <w:p w:rsidR="00D47380" w:rsidRPr="00D47380" w:rsidRDefault="00860058" w:rsidP="00D56E59">
      <w:pPr>
        <w:ind w:firstLineChars="100" w:firstLine="213"/>
      </w:pPr>
      <w:r>
        <w:rPr>
          <w:rFonts w:hint="eastAsia"/>
        </w:rPr>
        <w:lastRenderedPageBreak/>
        <w:t xml:space="preserve">　最後に、</w:t>
      </w:r>
      <w:r w:rsidR="001C44BF">
        <w:rPr>
          <w:rFonts w:hint="eastAsia"/>
        </w:rPr>
        <w:t>富士宮市産牛乳に対する支払意志額と食に対する意識の関係を確認する（表５－５）。</w:t>
      </w:r>
      <w:r w:rsidR="00D47380">
        <w:rPr>
          <w:rFonts w:hint="eastAsia"/>
        </w:rPr>
        <w:t>はじめに合計点では、健康志向・安全志向については</w:t>
      </w:r>
      <w:r w:rsidR="00D47380">
        <w:rPr>
          <w:rFonts w:hint="eastAsia"/>
        </w:rPr>
        <w:t>5</w:t>
      </w:r>
      <w:r w:rsidR="00D47380">
        <w:rPr>
          <w:rFonts w:hint="eastAsia"/>
        </w:rPr>
        <w:t>点以上であることから、他の志向によりも意識が高いことがわかる。また健康志向・安全志向については①～③でもほとんど差がみられなかったことから、富士宮市産牛乳に対する支払意志額とかかわらず意識されていることが確認された。</w:t>
      </w:r>
    </w:p>
    <w:p w:rsidR="00D47380" w:rsidRPr="00D47380" w:rsidRDefault="00D56E59" w:rsidP="00D56E59">
      <w:pPr>
        <w:ind w:firstLineChars="100" w:firstLine="213"/>
      </w:pPr>
      <w:r>
        <w:rPr>
          <w:rFonts w:hint="eastAsia"/>
        </w:rPr>
        <w:t>①～③で差がみられた項目としては、国産志向が挙げられる。国産志向では、①では</w:t>
      </w:r>
      <w:r>
        <w:rPr>
          <w:rFonts w:hint="eastAsia"/>
        </w:rPr>
        <w:t>4.5</w:t>
      </w:r>
      <w:r>
        <w:rPr>
          <w:rFonts w:hint="eastAsia"/>
        </w:rPr>
        <w:t>点、②では</w:t>
      </w:r>
      <w:r>
        <w:rPr>
          <w:rFonts w:hint="eastAsia"/>
        </w:rPr>
        <w:t>4.8</w:t>
      </w:r>
      <w:r>
        <w:rPr>
          <w:rFonts w:hint="eastAsia"/>
        </w:rPr>
        <w:t>点、③では</w:t>
      </w:r>
      <w:r>
        <w:rPr>
          <w:rFonts w:hint="eastAsia"/>
        </w:rPr>
        <w:t>5.0</w:t>
      </w:r>
      <w:r>
        <w:rPr>
          <w:rFonts w:hint="eastAsia"/>
        </w:rPr>
        <w:t>点であることから、国産志向が強い人ほど富士宮市産牛乳に対して価値を感じていることが考えられる。</w:t>
      </w:r>
    </w:p>
    <w:p w:rsidR="00927254" w:rsidRPr="00D47380" w:rsidRDefault="00927254" w:rsidP="00C666A3">
      <w:pPr>
        <w:ind w:firstLineChars="100" w:firstLine="213"/>
      </w:pPr>
    </w:p>
    <w:p w:rsidR="00927254" w:rsidRDefault="001C44BF" w:rsidP="00C666A3">
      <w:pPr>
        <w:ind w:firstLineChars="100" w:firstLine="213"/>
      </w:pPr>
      <w:r w:rsidRPr="001C44BF">
        <w:rPr>
          <w:noProof/>
        </w:rPr>
        <w:drawing>
          <wp:inline distT="0" distB="0" distL="0" distR="0">
            <wp:extent cx="4198620" cy="2607945"/>
            <wp:effectExtent l="0" t="0" r="0" b="0"/>
            <wp:docPr id="11" name="図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198620" cy="2607945"/>
                    </a:xfrm>
                    <a:prstGeom prst="rect">
                      <a:avLst/>
                    </a:prstGeom>
                    <a:noFill/>
                    <a:ln>
                      <a:noFill/>
                    </a:ln>
                  </pic:spPr>
                </pic:pic>
              </a:graphicData>
            </a:graphic>
          </wp:inline>
        </w:drawing>
      </w:r>
    </w:p>
    <w:p w:rsidR="00927254" w:rsidRDefault="00927254" w:rsidP="00C666A3">
      <w:pPr>
        <w:ind w:firstLineChars="100" w:firstLine="213"/>
      </w:pPr>
    </w:p>
    <w:p w:rsidR="00927254" w:rsidRDefault="00B95CF7" w:rsidP="00C666A3">
      <w:pPr>
        <w:ind w:firstLineChars="100" w:firstLine="213"/>
      </w:pPr>
      <w:r>
        <w:rPr>
          <w:rFonts w:hint="eastAsia"/>
        </w:rPr>
        <w:t>以上を踏まえて富士宮市産牛乳の需要可能性について検討を行う。</w:t>
      </w:r>
    </w:p>
    <w:p w:rsidR="00B95CF7" w:rsidRDefault="00B95CF7" w:rsidP="00E75506">
      <w:pPr>
        <w:ind w:firstLineChars="100" w:firstLine="213"/>
      </w:pPr>
      <w:r>
        <w:rPr>
          <w:rFonts w:hint="eastAsia"/>
        </w:rPr>
        <w:t>まず</w:t>
      </w:r>
      <w:r w:rsidR="00E75506">
        <w:rPr>
          <w:rFonts w:hint="eastAsia"/>
        </w:rPr>
        <w:t>富士宮市産牛乳に対する支払意志額にかかわらず確認された傾向としては、</w:t>
      </w:r>
      <w:r w:rsidR="00E75506">
        <w:rPr>
          <w:rFonts w:hint="eastAsia"/>
        </w:rPr>
        <w:t>3</w:t>
      </w:r>
      <w:r w:rsidR="00E75506">
        <w:rPr>
          <w:rFonts w:hint="eastAsia"/>
        </w:rPr>
        <w:t>点挙げられる。</w:t>
      </w:r>
      <w:r w:rsidR="00E75506">
        <w:rPr>
          <w:rFonts w:hint="eastAsia"/>
        </w:rPr>
        <w:t>1</w:t>
      </w:r>
      <w:r w:rsidR="00E75506">
        <w:rPr>
          <w:rFonts w:hint="eastAsia"/>
        </w:rPr>
        <w:t>つ目に、食に対する意識として健康志向および</w:t>
      </w:r>
      <w:r w:rsidR="00E75506" w:rsidRPr="00E75506">
        <w:rPr>
          <w:rFonts w:hint="eastAsia"/>
        </w:rPr>
        <w:t>安全志向が高い</w:t>
      </w:r>
      <w:r w:rsidR="00E75506">
        <w:rPr>
          <w:rFonts w:hint="eastAsia"/>
        </w:rPr>
        <w:t>こと。２つ目に、</w:t>
      </w:r>
      <w:r w:rsidR="00E75506" w:rsidRPr="00E75506">
        <w:rPr>
          <w:rFonts w:hint="eastAsia"/>
        </w:rPr>
        <w:t>牛乳の摂取頻度は</w:t>
      </w:r>
      <w:r w:rsidR="00E75506">
        <w:rPr>
          <w:rFonts w:hint="eastAsia"/>
        </w:rPr>
        <w:t>1</w:t>
      </w:r>
      <w:r w:rsidR="00E75506">
        <w:rPr>
          <w:rFonts w:hint="eastAsia"/>
        </w:rPr>
        <w:t>年あたり</w:t>
      </w:r>
      <w:r w:rsidR="00E75506">
        <w:rPr>
          <w:rFonts w:hint="eastAsia"/>
        </w:rPr>
        <w:t>195</w:t>
      </w:r>
      <w:r w:rsidR="00E75506" w:rsidRPr="00E75506">
        <w:rPr>
          <w:rFonts w:hint="eastAsia"/>
        </w:rPr>
        <w:t>日程度</w:t>
      </w:r>
      <w:r w:rsidR="00E75506">
        <w:rPr>
          <w:rFonts w:hint="eastAsia"/>
        </w:rPr>
        <w:t>であること。３つ目に、</w:t>
      </w:r>
      <w:r w:rsidR="00E75506" w:rsidRPr="00E75506">
        <w:rPr>
          <w:rFonts w:hint="eastAsia"/>
        </w:rPr>
        <w:t>牛乳を購入する際に</w:t>
      </w:r>
      <w:r w:rsidR="00E75506">
        <w:rPr>
          <w:rFonts w:hint="eastAsia"/>
        </w:rPr>
        <w:t>「</w:t>
      </w:r>
      <w:r w:rsidR="00E75506" w:rsidRPr="00E75506">
        <w:rPr>
          <w:rFonts w:hint="eastAsia"/>
        </w:rPr>
        <w:t>日付</w:t>
      </w:r>
      <w:r w:rsidR="00E75506">
        <w:rPr>
          <w:rFonts w:hint="eastAsia"/>
        </w:rPr>
        <w:t>」</w:t>
      </w:r>
      <w:r w:rsidR="00E75506" w:rsidRPr="00E75506">
        <w:rPr>
          <w:rFonts w:hint="eastAsia"/>
        </w:rPr>
        <w:t>と</w:t>
      </w:r>
      <w:r w:rsidR="00E75506">
        <w:rPr>
          <w:rFonts w:hint="eastAsia"/>
        </w:rPr>
        <w:t>「</w:t>
      </w:r>
      <w:r w:rsidR="00E75506" w:rsidRPr="00E75506">
        <w:rPr>
          <w:rFonts w:hint="eastAsia"/>
        </w:rPr>
        <w:t>価格</w:t>
      </w:r>
      <w:r w:rsidR="00E75506">
        <w:rPr>
          <w:rFonts w:hint="eastAsia"/>
        </w:rPr>
        <w:t>」</w:t>
      </w:r>
      <w:r w:rsidR="00E75506" w:rsidRPr="00E75506">
        <w:rPr>
          <w:rFonts w:hint="eastAsia"/>
        </w:rPr>
        <w:t>を重要視する</w:t>
      </w:r>
      <w:r w:rsidR="00E75506">
        <w:rPr>
          <w:rFonts w:hint="eastAsia"/>
        </w:rPr>
        <w:t>こと。以上の</w:t>
      </w:r>
      <w:r w:rsidR="00E75506">
        <w:rPr>
          <w:rFonts w:hint="eastAsia"/>
        </w:rPr>
        <w:t>3</w:t>
      </w:r>
      <w:r w:rsidR="00E75506">
        <w:rPr>
          <w:rFonts w:hint="eastAsia"/>
        </w:rPr>
        <w:t>点は富士宮市産牛乳を販売する際、消費者の牛乳に対する意識や行動としても基本的な情報であることから、</w:t>
      </w:r>
      <w:r w:rsidR="00BE2262">
        <w:rPr>
          <w:rFonts w:hint="eastAsia"/>
        </w:rPr>
        <w:t>商品開発の際には</w:t>
      </w:r>
      <w:r w:rsidR="00E75506">
        <w:rPr>
          <w:rFonts w:hint="eastAsia"/>
        </w:rPr>
        <w:t>考慮することが望まれる。</w:t>
      </w:r>
    </w:p>
    <w:p w:rsidR="00E75506" w:rsidRDefault="00E75506" w:rsidP="00E816F7">
      <w:pPr>
        <w:ind w:firstLineChars="100" w:firstLine="213"/>
      </w:pPr>
      <w:r>
        <w:rPr>
          <w:rFonts w:hint="eastAsia"/>
        </w:rPr>
        <w:t>続いて、富士宮市産牛乳に対する支払意志額別の傾向を確認する</w:t>
      </w:r>
      <w:r w:rsidR="00E816F7">
        <w:rPr>
          <w:rFonts w:hint="eastAsia"/>
        </w:rPr>
        <w:t>。はじめに富士宮市産牛乳に対して価値を感じていない①グループでは、</w:t>
      </w:r>
      <w:r w:rsidR="00E816F7" w:rsidRPr="00E816F7">
        <w:rPr>
          <w:rFonts w:hint="eastAsia"/>
        </w:rPr>
        <w:t>日頃、牛乳を購入する際に生産地を気にすることがほとんどなく、</w:t>
      </w:r>
      <w:r w:rsidR="00E816F7" w:rsidRPr="00E816F7">
        <w:rPr>
          <w:rFonts w:hint="eastAsia"/>
        </w:rPr>
        <w:t>1000ml</w:t>
      </w:r>
      <w:r w:rsidR="00E816F7" w:rsidRPr="00E816F7">
        <w:rPr>
          <w:rFonts w:hint="eastAsia"/>
        </w:rPr>
        <w:t>あたり</w:t>
      </w:r>
      <w:r w:rsidR="00E816F7" w:rsidRPr="00E816F7">
        <w:rPr>
          <w:rFonts w:hint="eastAsia"/>
        </w:rPr>
        <w:t>150</w:t>
      </w:r>
      <w:r w:rsidR="00E816F7" w:rsidRPr="00E816F7">
        <w:rPr>
          <w:rFonts w:hint="eastAsia"/>
        </w:rPr>
        <w:t>円未満のものを購入</w:t>
      </w:r>
      <w:r w:rsidR="00E816F7">
        <w:rPr>
          <w:rFonts w:hint="eastAsia"/>
        </w:rPr>
        <w:t>していることが確認</w:t>
      </w:r>
      <w:r w:rsidR="00E816F7">
        <w:rPr>
          <w:rFonts w:hint="eastAsia"/>
        </w:rPr>
        <w:lastRenderedPageBreak/>
        <w:t>された。このことから、牛乳を摂取するものの</w:t>
      </w:r>
      <w:r w:rsidR="00E816F7" w:rsidRPr="00E816F7">
        <w:rPr>
          <w:rFonts w:hint="eastAsia"/>
        </w:rPr>
        <w:t>牛乳に対して無頓着であるため、現状では富士宮市産牛乳を購買してもらうことは困難</w:t>
      </w:r>
      <w:r w:rsidR="00E816F7">
        <w:rPr>
          <w:rFonts w:hint="eastAsia"/>
        </w:rPr>
        <w:t>と考えられる。</w:t>
      </w:r>
    </w:p>
    <w:p w:rsidR="00E816F7" w:rsidRDefault="00E816F7" w:rsidP="008179CF">
      <w:pPr>
        <w:ind w:firstLineChars="100" w:firstLine="213"/>
      </w:pPr>
      <w:r>
        <w:rPr>
          <w:rFonts w:hint="eastAsia"/>
        </w:rPr>
        <w:t>次に富士宮市産牛乳に対して一般の牛乳よりも価値を感じている②グループでは、国産志向がやや強い女性が多く、</w:t>
      </w:r>
      <w:r w:rsidRPr="00E816F7">
        <w:rPr>
          <w:rFonts w:hint="eastAsia"/>
        </w:rPr>
        <w:t>日頃から健康関連機能よりもメーカー名･商品名を重視</w:t>
      </w:r>
      <w:r>
        <w:rPr>
          <w:rFonts w:hint="eastAsia"/>
        </w:rPr>
        <w:t>し、</w:t>
      </w:r>
      <w:r w:rsidRPr="00E816F7">
        <w:rPr>
          <w:rFonts w:hint="eastAsia"/>
        </w:rPr>
        <w:t>250</w:t>
      </w:r>
      <w:r w:rsidRPr="00E816F7">
        <w:rPr>
          <w:rFonts w:hint="eastAsia"/>
        </w:rPr>
        <w:t>円以上の牛乳を購入</w:t>
      </w:r>
      <w:r>
        <w:rPr>
          <w:rFonts w:hint="eastAsia"/>
        </w:rPr>
        <w:t>していることが確認された。</w:t>
      </w:r>
      <w:r w:rsidR="008179CF">
        <w:rPr>
          <w:rFonts w:hint="eastAsia"/>
        </w:rPr>
        <w:t>以上を踏まえると</w:t>
      </w:r>
      <w:r>
        <w:rPr>
          <w:rFonts w:hint="eastAsia"/>
        </w:rPr>
        <w:t>、</w:t>
      </w:r>
      <w:r w:rsidRPr="00E816F7">
        <w:rPr>
          <w:rFonts w:hint="eastAsia"/>
        </w:rPr>
        <w:t>価格の高い牛乳を購入していることから、富士宮市産牛乳の購買を期待できる</w:t>
      </w:r>
      <w:r w:rsidR="008179CF">
        <w:rPr>
          <w:rFonts w:hint="eastAsia"/>
        </w:rPr>
        <w:t>グループであると位置付けられる。なお、</w:t>
      </w:r>
      <w:r w:rsidRPr="00E816F7">
        <w:rPr>
          <w:rFonts w:hint="eastAsia"/>
        </w:rPr>
        <w:t>健康関連機能はほとんど重視しないことから、地元産であることを強みとして販売</w:t>
      </w:r>
      <w:r w:rsidR="008179CF">
        <w:rPr>
          <w:rFonts w:hint="eastAsia"/>
        </w:rPr>
        <w:t>することや</w:t>
      </w:r>
      <w:r w:rsidRPr="00E816F7">
        <w:rPr>
          <w:rFonts w:hint="eastAsia"/>
        </w:rPr>
        <w:t>学校給食としてメーカー名･商品名を広め、ブランド化を図ることでさらに購買の可能性が高まる</w:t>
      </w:r>
      <w:r w:rsidR="008179CF">
        <w:rPr>
          <w:rFonts w:hint="eastAsia"/>
        </w:rPr>
        <w:t>ことが推察される。</w:t>
      </w:r>
    </w:p>
    <w:p w:rsidR="008179CF" w:rsidRDefault="008179CF" w:rsidP="008179CF">
      <w:pPr>
        <w:ind w:firstLineChars="100" w:firstLine="213"/>
      </w:pPr>
      <w:r>
        <w:rPr>
          <w:rFonts w:hint="eastAsia"/>
        </w:rPr>
        <w:t>最後に、富士宮市産牛乳に対して一般の牛乳の</w:t>
      </w:r>
      <w:r>
        <w:rPr>
          <w:rFonts w:hint="eastAsia"/>
        </w:rPr>
        <w:t>2</w:t>
      </w:r>
      <w:r>
        <w:rPr>
          <w:rFonts w:hint="eastAsia"/>
        </w:rPr>
        <w:t>倍以上の価値を感じている③グループでは、</w:t>
      </w:r>
      <w:r w:rsidRPr="008179CF">
        <w:rPr>
          <w:rFonts w:hint="eastAsia"/>
        </w:rPr>
        <w:t>国産志向がやや強い牛乳が好きな人</w:t>
      </w:r>
      <w:r>
        <w:rPr>
          <w:rFonts w:hint="eastAsia"/>
        </w:rPr>
        <w:t>が想定され、さらに</w:t>
      </w:r>
      <w:r w:rsidRPr="008179CF">
        <w:rPr>
          <w:rFonts w:hint="eastAsia"/>
        </w:rPr>
        <w:t>日頃から健康関連機能や生産地を重視</w:t>
      </w:r>
      <w:r>
        <w:rPr>
          <w:rFonts w:hint="eastAsia"/>
        </w:rPr>
        <w:t>しながら</w:t>
      </w:r>
      <w:r w:rsidRPr="008179CF">
        <w:rPr>
          <w:rFonts w:hint="eastAsia"/>
        </w:rPr>
        <w:t>200</w:t>
      </w:r>
      <w:r w:rsidRPr="008179CF">
        <w:rPr>
          <w:rFonts w:hint="eastAsia"/>
        </w:rPr>
        <w:t>円以上の牛乳を購入</w:t>
      </w:r>
      <w:r>
        <w:rPr>
          <w:rFonts w:hint="eastAsia"/>
        </w:rPr>
        <w:t>していることが確認された。</w:t>
      </w:r>
      <w:r w:rsidR="00F9228E">
        <w:rPr>
          <w:rFonts w:hint="eastAsia"/>
        </w:rPr>
        <w:t>このグループは</w:t>
      </w:r>
      <w:r>
        <w:rPr>
          <w:rFonts w:hint="eastAsia"/>
        </w:rPr>
        <w:t>、</w:t>
      </w:r>
      <w:r w:rsidRPr="008179CF">
        <w:rPr>
          <w:rFonts w:hint="eastAsia"/>
        </w:rPr>
        <w:t>日頃から価格の高い牛乳を購入しているうえに、富士宮市産牛乳の強みである健康関連機能や生産地を重視していることから、</w:t>
      </w:r>
      <w:r>
        <w:rPr>
          <w:rFonts w:hint="eastAsia"/>
        </w:rPr>
        <w:t>最も富士宮市産牛乳を</w:t>
      </w:r>
      <w:r w:rsidRPr="008179CF">
        <w:rPr>
          <w:rFonts w:hint="eastAsia"/>
        </w:rPr>
        <w:t>購買してくれる可能性が高い</w:t>
      </w:r>
      <w:r>
        <w:rPr>
          <w:rFonts w:hint="eastAsia"/>
        </w:rPr>
        <w:t>ことが推察される。ただし、</w:t>
      </w:r>
      <w:r w:rsidRPr="008179CF">
        <w:rPr>
          <w:rFonts w:hint="eastAsia"/>
        </w:rPr>
        <w:t>富士宮市産でなくとも、もともと牛乳が好きな人が多く</w:t>
      </w:r>
      <w:r>
        <w:rPr>
          <w:rFonts w:hint="eastAsia"/>
        </w:rPr>
        <w:t>いことから、</w:t>
      </w:r>
      <w:r w:rsidRPr="008179CF">
        <w:rPr>
          <w:rFonts w:hint="eastAsia"/>
        </w:rPr>
        <w:t>他の牛乳よりも相対的においしい牛乳を販売することで</w:t>
      </w:r>
      <w:r>
        <w:rPr>
          <w:rFonts w:hint="eastAsia"/>
        </w:rPr>
        <w:t>さらなる</w:t>
      </w:r>
      <w:r w:rsidRPr="008179CF">
        <w:rPr>
          <w:rFonts w:hint="eastAsia"/>
        </w:rPr>
        <w:t>購買が期待できる</w:t>
      </w:r>
      <w:r>
        <w:rPr>
          <w:rFonts w:hint="eastAsia"/>
        </w:rPr>
        <w:t>。</w:t>
      </w:r>
    </w:p>
    <w:p w:rsidR="008B172B" w:rsidRDefault="008B172B" w:rsidP="008B172B">
      <w:pPr>
        <w:ind w:firstLineChars="100" w:firstLine="213"/>
      </w:pPr>
      <w:r>
        <w:rPr>
          <w:rFonts w:hint="eastAsia"/>
        </w:rPr>
        <w:t>よって、</w:t>
      </w:r>
      <w:r w:rsidR="00351B41">
        <w:rPr>
          <w:rFonts w:hint="eastAsia"/>
        </w:rPr>
        <w:t>Ⅳ</w:t>
      </w:r>
      <w:r>
        <w:rPr>
          <w:rFonts w:hint="eastAsia"/>
        </w:rPr>
        <w:t>章のまとめとしては、</w:t>
      </w:r>
      <w:r w:rsidRPr="008B172B">
        <w:rPr>
          <w:rFonts w:hint="eastAsia"/>
        </w:rPr>
        <w:t>富士宮市産牛乳が</w:t>
      </w:r>
      <w:r>
        <w:rPr>
          <w:rFonts w:hint="eastAsia"/>
        </w:rPr>
        <w:t>一般の牛乳にくらべて</w:t>
      </w:r>
      <w:r w:rsidRPr="008B172B">
        <w:rPr>
          <w:rFonts w:hint="eastAsia"/>
        </w:rPr>
        <w:t>高価格であっても、一部の人には購買される可能性が示唆された</w:t>
      </w:r>
      <w:r>
        <w:rPr>
          <w:rFonts w:hint="eastAsia"/>
        </w:rPr>
        <w:t>。また、</w:t>
      </w:r>
      <w:r w:rsidRPr="008B172B">
        <w:rPr>
          <w:rFonts w:hint="eastAsia"/>
        </w:rPr>
        <w:t>地域性を強みした上で、ブランド化や相対的なおいしさを遡及することでさらに購買が期待できる</w:t>
      </w:r>
      <w:r>
        <w:rPr>
          <w:rFonts w:hint="eastAsia"/>
        </w:rPr>
        <w:t>。</w:t>
      </w:r>
    </w:p>
    <w:p w:rsidR="00B8424A" w:rsidRDefault="00B8424A" w:rsidP="008B172B">
      <w:pPr>
        <w:ind w:firstLineChars="100" w:firstLine="213"/>
      </w:pPr>
    </w:p>
    <w:p w:rsidR="00AD4D10" w:rsidRDefault="00AD4D10" w:rsidP="008B172B">
      <w:pPr>
        <w:ind w:firstLineChars="100" w:firstLine="213"/>
      </w:pPr>
    </w:p>
    <w:p w:rsidR="00AD4D10" w:rsidRDefault="00AD4D10" w:rsidP="008B172B">
      <w:pPr>
        <w:ind w:firstLineChars="100" w:firstLine="213"/>
      </w:pPr>
    </w:p>
    <w:p w:rsidR="00AD4D10" w:rsidRDefault="00AD4D10" w:rsidP="008B172B">
      <w:pPr>
        <w:ind w:firstLineChars="100" w:firstLine="213"/>
      </w:pPr>
    </w:p>
    <w:p w:rsidR="00AD4D10" w:rsidRDefault="00AD4D10" w:rsidP="008B172B">
      <w:pPr>
        <w:ind w:firstLineChars="100" w:firstLine="213"/>
      </w:pPr>
    </w:p>
    <w:p w:rsidR="00AD4D10" w:rsidRDefault="00AD4D10" w:rsidP="008B172B">
      <w:pPr>
        <w:ind w:firstLineChars="100" w:firstLine="213"/>
      </w:pPr>
    </w:p>
    <w:p w:rsidR="00AD4D10" w:rsidRDefault="00AD4D10" w:rsidP="008B172B">
      <w:pPr>
        <w:ind w:firstLineChars="100" w:firstLine="213"/>
      </w:pPr>
    </w:p>
    <w:p w:rsidR="00AD4D10" w:rsidRDefault="00AD4D10" w:rsidP="008B172B">
      <w:pPr>
        <w:ind w:firstLineChars="100" w:firstLine="213"/>
      </w:pPr>
    </w:p>
    <w:p w:rsidR="00AD4D10" w:rsidRDefault="00AD4D10" w:rsidP="008B172B">
      <w:pPr>
        <w:ind w:firstLineChars="100" w:firstLine="213"/>
      </w:pPr>
    </w:p>
    <w:p w:rsidR="00AD4D10" w:rsidRDefault="00AD4D10" w:rsidP="008B172B">
      <w:pPr>
        <w:ind w:firstLineChars="100" w:firstLine="213"/>
      </w:pPr>
    </w:p>
    <w:p w:rsidR="00AD4D10" w:rsidRDefault="00AD4D10" w:rsidP="00AD4D10">
      <w:pPr>
        <w:jc w:val="center"/>
        <w:rPr>
          <w:sz w:val="24"/>
          <w:szCs w:val="24"/>
        </w:rPr>
      </w:pPr>
      <w:r w:rsidRPr="00FC6061">
        <w:rPr>
          <w:rFonts w:hint="eastAsia"/>
          <w:sz w:val="24"/>
          <w:szCs w:val="24"/>
        </w:rPr>
        <w:lastRenderedPageBreak/>
        <w:t>第</w:t>
      </w:r>
      <w:r w:rsidR="00F42E04">
        <w:rPr>
          <w:rFonts w:hint="eastAsia"/>
          <w:sz w:val="24"/>
          <w:szCs w:val="24"/>
        </w:rPr>
        <w:t>Ⅳ</w:t>
      </w:r>
      <w:r w:rsidRPr="00FC6061">
        <w:rPr>
          <w:rFonts w:hint="eastAsia"/>
          <w:sz w:val="24"/>
          <w:szCs w:val="24"/>
        </w:rPr>
        <w:t>章</w:t>
      </w:r>
    </w:p>
    <w:p w:rsidR="00AD4D10" w:rsidRDefault="00AD4D10" w:rsidP="00AD4D10">
      <w:pPr>
        <w:jc w:val="center"/>
        <w:rPr>
          <w:sz w:val="24"/>
          <w:szCs w:val="24"/>
        </w:rPr>
      </w:pPr>
      <w:r>
        <w:rPr>
          <w:rFonts w:hint="eastAsia"/>
          <w:sz w:val="24"/>
          <w:szCs w:val="24"/>
        </w:rPr>
        <w:t>まとめ</w:t>
      </w:r>
    </w:p>
    <w:p w:rsidR="00AD4D10" w:rsidRDefault="00AD4D10" w:rsidP="00AD4D10">
      <w:pPr>
        <w:jc w:val="center"/>
        <w:rPr>
          <w:sz w:val="24"/>
          <w:szCs w:val="24"/>
        </w:rPr>
      </w:pPr>
      <w:r w:rsidRPr="00E00036">
        <w:rPr>
          <w:rFonts w:hint="eastAsia"/>
          <w:sz w:val="24"/>
          <w:szCs w:val="24"/>
        </w:rPr>
        <w:t>―</w:t>
      </w:r>
      <w:r w:rsidRPr="00AD4D10">
        <w:rPr>
          <w:rFonts w:hint="eastAsia"/>
          <w:sz w:val="24"/>
          <w:szCs w:val="24"/>
        </w:rPr>
        <w:t>富士宮市産牛乳の導入に伴う地産地消の推進</w:t>
      </w:r>
      <w:r w:rsidRPr="00E00036">
        <w:rPr>
          <w:rFonts w:hint="eastAsia"/>
          <w:sz w:val="24"/>
          <w:szCs w:val="24"/>
        </w:rPr>
        <w:t>―</w:t>
      </w:r>
    </w:p>
    <w:p w:rsidR="00AD4D10" w:rsidRPr="00E00036" w:rsidRDefault="00AD4D10" w:rsidP="00AD4D10">
      <w:pPr>
        <w:jc w:val="center"/>
        <w:rPr>
          <w:sz w:val="24"/>
          <w:szCs w:val="24"/>
        </w:rPr>
      </w:pPr>
    </w:p>
    <w:p w:rsidR="00B8424A" w:rsidRDefault="001B2D87" w:rsidP="008B172B">
      <w:pPr>
        <w:ind w:firstLineChars="100" w:firstLine="213"/>
      </w:pPr>
      <w:r>
        <w:rPr>
          <w:rFonts w:hint="eastAsia"/>
        </w:rPr>
        <w:t>最後に</w:t>
      </w:r>
      <w:r w:rsidR="00BD7F86">
        <w:rPr>
          <w:rFonts w:hint="eastAsia"/>
        </w:rPr>
        <w:t>第Ⅱ章・第Ⅲ章の結果</w:t>
      </w:r>
      <w:r w:rsidR="00B8424A">
        <w:rPr>
          <w:rFonts w:hint="eastAsia"/>
        </w:rPr>
        <w:t>を踏まえて、</w:t>
      </w:r>
      <w:r w:rsidR="00BD7F86" w:rsidRPr="00BD7F86">
        <w:rPr>
          <w:rFonts w:hint="eastAsia"/>
        </w:rPr>
        <w:t>富士宮市産牛乳の需要可能性</w:t>
      </w:r>
      <w:r w:rsidR="00BD7F86">
        <w:rPr>
          <w:rFonts w:hint="eastAsia"/>
        </w:rPr>
        <w:t>について</w:t>
      </w:r>
      <w:r>
        <w:rPr>
          <w:rFonts w:hint="eastAsia"/>
        </w:rPr>
        <w:t>のとりまとめを行い結びとしたい</w:t>
      </w:r>
      <w:r w:rsidR="00BD7F86">
        <w:rPr>
          <w:rFonts w:hint="eastAsia"/>
        </w:rPr>
        <w:t>。</w:t>
      </w:r>
    </w:p>
    <w:p w:rsidR="00BD7F86" w:rsidRDefault="00BD7F86" w:rsidP="008B172B">
      <w:pPr>
        <w:ind w:firstLineChars="100" w:firstLine="213"/>
        <w:rPr>
          <w:rFonts w:asciiTheme="minorEastAsia" w:hAnsiTheme="minorEastAsia"/>
        </w:rPr>
      </w:pPr>
      <w:r>
        <w:rPr>
          <w:rFonts w:hint="eastAsia"/>
        </w:rPr>
        <w:t>第Ⅱ章では、</w:t>
      </w:r>
      <w:r w:rsidRPr="000B589F">
        <w:rPr>
          <w:rFonts w:asciiTheme="minorEastAsia" w:hAnsiTheme="minorEastAsia" w:hint="eastAsia"/>
        </w:rPr>
        <w:t>富士宮市産牛乳の導入における効果と課題</w:t>
      </w:r>
      <w:r>
        <w:rPr>
          <w:rFonts w:asciiTheme="minorEastAsia" w:hAnsiTheme="minorEastAsia" w:hint="eastAsia"/>
        </w:rPr>
        <w:t>について小売視点の調査結果を</w:t>
      </w:r>
      <w:r w:rsidR="006D02BF">
        <w:rPr>
          <w:rFonts w:asciiTheme="minorEastAsia" w:hAnsiTheme="minorEastAsia" w:hint="eastAsia"/>
        </w:rPr>
        <w:t>整理した。</w:t>
      </w:r>
    </w:p>
    <w:p w:rsidR="006D02BF" w:rsidRPr="005357E6" w:rsidRDefault="007F4249" w:rsidP="008B172B">
      <w:pPr>
        <w:ind w:firstLineChars="100" w:firstLine="213"/>
        <w:rPr>
          <w:rFonts w:asciiTheme="minorEastAsia" w:hAnsiTheme="minorEastAsia"/>
        </w:rPr>
      </w:pPr>
      <w:r w:rsidRPr="005357E6">
        <w:rPr>
          <w:rFonts w:asciiTheme="minorEastAsia" w:hAnsiTheme="minorEastAsia" w:hint="eastAsia"/>
        </w:rPr>
        <w:t>調査対象の小売店における牛乳の販売状況については、牛乳の価格が高騰していることと地元産牛乳のニーズがあるとは言えないことから、富士宮市産牛乳の取り扱いについて</w:t>
      </w:r>
      <w:r w:rsidR="00CD5114">
        <w:rPr>
          <w:rFonts w:asciiTheme="minorEastAsia" w:hAnsiTheme="minorEastAsia" w:hint="eastAsia"/>
        </w:rPr>
        <w:t>慎重な姿勢であること</w:t>
      </w:r>
      <w:r w:rsidRPr="005357E6">
        <w:rPr>
          <w:rFonts w:asciiTheme="minorEastAsia" w:hAnsiTheme="minorEastAsia" w:hint="eastAsia"/>
        </w:rPr>
        <w:t>を確認した。それらを踏まえ、富士宮市産牛乳の販売方策としては、学校給食で富士宮市産牛乳のブランド化を図り、少量で販売し単価を安くしたうえで、健康関連機能などの他の商品にはない強みを打ち出す必要があることを提案した。また、牛乳よりもドリンクヨーグルトおよびチーズは需要が伸びており、取り扱いについて積極的であった。</w:t>
      </w:r>
    </w:p>
    <w:p w:rsidR="00394012" w:rsidRDefault="006D02BF" w:rsidP="008B172B">
      <w:pPr>
        <w:ind w:firstLineChars="100" w:firstLine="213"/>
        <w:rPr>
          <w:rFonts w:asciiTheme="minorEastAsia" w:hAnsiTheme="minorEastAsia"/>
        </w:rPr>
      </w:pPr>
      <w:r>
        <w:rPr>
          <w:rFonts w:asciiTheme="minorEastAsia" w:hAnsiTheme="minorEastAsia" w:hint="eastAsia"/>
        </w:rPr>
        <w:t>第Ⅲ章では、</w:t>
      </w:r>
      <w:r w:rsidRPr="006D02BF">
        <w:rPr>
          <w:rFonts w:asciiTheme="minorEastAsia" w:hAnsiTheme="minorEastAsia" w:hint="eastAsia"/>
        </w:rPr>
        <w:t>富士宮市産牛乳の導入における効果と課題について</w:t>
      </w:r>
      <w:r>
        <w:rPr>
          <w:rFonts w:asciiTheme="minorEastAsia" w:hAnsiTheme="minorEastAsia" w:hint="eastAsia"/>
        </w:rPr>
        <w:t>消費者</w:t>
      </w:r>
      <w:r w:rsidRPr="006D02BF">
        <w:rPr>
          <w:rFonts w:asciiTheme="minorEastAsia" w:hAnsiTheme="minorEastAsia" w:hint="eastAsia"/>
        </w:rPr>
        <w:t>視点の調査結果を整理した。</w:t>
      </w:r>
    </w:p>
    <w:p w:rsidR="006D02BF" w:rsidRDefault="006D02BF" w:rsidP="008B172B">
      <w:pPr>
        <w:ind w:firstLineChars="100" w:firstLine="213"/>
        <w:rPr>
          <w:rFonts w:asciiTheme="minorEastAsia" w:hAnsiTheme="minorEastAsia"/>
        </w:rPr>
      </w:pPr>
      <w:r>
        <w:rPr>
          <w:rFonts w:asciiTheme="minorEastAsia" w:hAnsiTheme="minorEastAsia" w:hint="eastAsia"/>
        </w:rPr>
        <w:t>はじめに、富士宮市民における乳製品に対する意識を把握し、続いて富士宮市民における牛乳の購買と意識について</w:t>
      </w:r>
      <w:r w:rsidR="00394012">
        <w:rPr>
          <w:rFonts w:asciiTheme="minorEastAsia" w:hAnsiTheme="minorEastAsia" w:hint="eastAsia"/>
        </w:rPr>
        <w:t>整理し</w:t>
      </w:r>
      <w:r>
        <w:rPr>
          <w:rFonts w:asciiTheme="minorEastAsia" w:hAnsiTheme="minorEastAsia" w:hint="eastAsia"/>
        </w:rPr>
        <w:t>、富士宮市産牛乳を販売するうえでの基礎資料を提示した。最後に、富士宮市産牛乳に対する支払意志額を３グループに分けて、それぞれのグループの特徴をまとめて、富士宮市産牛乳の需要可能性について検討を行った。結果として、</w:t>
      </w:r>
      <w:r w:rsidRPr="006D02BF">
        <w:rPr>
          <w:rFonts w:asciiTheme="minorEastAsia" w:hAnsiTheme="minorEastAsia" w:hint="eastAsia"/>
        </w:rPr>
        <w:t>富士宮市産牛乳が一般の牛乳にくらべて高価格であっても、一部の人には購買される可能性が示唆された。また、地域性を強みした上で、ブランド化や相対的なおいしさを遡及することでさらに購買が期待できる</w:t>
      </w:r>
      <w:r>
        <w:rPr>
          <w:rFonts w:asciiTheme="minorEastAsia" w:hAnsiTheme="minorEastAsia" w:hint="eastAsia"/>
        </w:rPr>
        <w:t>ことが明らかとなった。</w:t>
      </w:r>
    </w:p>
    <w:p w:rsidR="00113182" w:rsidRDefault="006D02BF" w:rsidP="006D02BF">
      <w:pPr>
        <w:ind w:firstLineChars="100" w:firstLine="213"/>
        <w:rPr>
          <w:rFonts w:asciiTheme="minorEastAsia" w:hAnsiTheme="minorEastAsia"/>
        </w:rPr>
      </w:pPr>
      <w:r>
        <w:rPr>
          <w:rFonts w:asciiTheme="minorEastAsia" w:hAnsiTheme="minorEastAsia" w:hint="eastAsia"/>
        </w:rPr>
        <w:t>以上</w:t>
      </w:r>
      <w:r w:rsidR="005357E6">
        <w:rPr>
          <w:rFonts w:asciiTheme="minorEastAsia" w:hAnsiTheme="minorEastAsia" w:hint="eastAsia"/>
        </w:rPr>
        <w:t>の小売店および消費者の意識</w:t>
      </w:r>
      <w:r>
        <w:rPr>
          <w:rFonts w:asciiTheme="minorEastAsia" w:hAnsiTheme="minorEastAsia" w:hint="eastAsia"/>
        </w:rPr>
        <w:t>を踏まえて、</w:t>
      </w:r>
      <w:r w:rsidRPr="006D02BF">
        <w:rPr>
          <w:rFonts w:asciiTheme="minorEastAsia" w:hAnsiTheme="minorEastAsia" w:hint="eastAsia"/>
        </w:rPr>
        <w:t>富士宮市産牛乳による地産地消の提案</w:t>
      </w:r>
      <w:r>
        <w:rPr>
          <w:rFonts w:asciiTheme="minorEastAsia" w:hAnsiTheme="minorEastAsia" w:hint="eastAsia"/>
        </w:rPr>
        <w:t>を行う。</w:t>
      </w:r>
    </w:p>
    <w:p w:rsidR="006D02BF" w:rsidRDefault="00394012" w:rsidP="00626E06">
      <w:pPr>
        <w:ind w:firstLineChars="100" w:firstLine="213"/>
        <w:rPr>
          <w:rFonts w:asciiTheme="minorEastAsia" w:hAnsiTheme="minorEastAsia"/>
        </w:rPr>
      </w:pPr>
      <w:r>
        <w:rPr>
          <w:rFonts w:asciiTheme="minorEastAsia" w:hAnsiTheme="minorEastAsia" w:hint="eastAsia"/>
        </w:rPr>
        <w:t>まず</w:t>
      </w:r>
      <w:r w:rsidR="00113182">
        <w:rPr>
          <w:rFonts w:asciiTheme="minorEastAsia" w:hAnsiTheme="minorEastAsia" w:hint="eastAsia"/>
        </w:rPr>
        <w:t>、富士宮市産牛乳の学校給食への導入をきっかけとして、小・中学生や学校関係者だけでなく、保護者や地域住民にも富士宮市産牛乳</w:t>
      </w:r>
      <w:r>
        <w:rPr>
          <w:rFonts w:asciiTheme="minorEastAsia" w:hAnsiTheme="minorEastAsia" w:hint="eastAsia"/>
        </w:rPr>
        <w:t>の存在</w:t>
      </w:r>
      <w:r w:rsidR="00113182">
        <w:rPr>
          <w:rFonts w:asciiTheme="minorEastAsia" w:hAnsiTheme="minorEastAsia" w:hint="eastAsia"/>
        </w:rPr>
        <w:t>を周知する。</w:t>
      </w:r>
      <w:r w:rsidR="00626E06">
        <w:rPr>
          <w:rFonts w:asciiTheme="minorEastAsia" w:hAnsiTheme="minorEastAsia" w:hint="eastAsia"/>
        </w:rPr>
        <w:t>次に、学校給食を通して、おいしい富士宮市産牛乳を提供することで、富士宮市産牛乳のブランド化を図る。そして、学校給食で富士宮市産牛乳を提供しながら、同時に富士宮市産牛乳を用いたドリ</w:t>
      </w:r>
      <w:r w:rsidR="00626E06">
        <w:rPr>
          <w:rFonts w:asciiTheme="minorEastAsia" w:hAnsiTheme="minorEastAsia" w:hint="eastAsia"/>
        </w:rPr>
        <w:lastRenderedPageBreak/>
        <w:t>ンクヨーグルトやチーズ、ヨーグルトの開発を行う。この際、富士宮市産牛乳と同ブランド名の乳製品を試験的に学校給食で</w:t>
      </w:r>
      <w:r>
        <w:rPr>
          <w:rFonts w:asciiTheme="minorEastAsia" w:hAnsiTheme="minorEastAsia" w:hint="eastAsia"/>
        </w:rPr>
        <w:t>導入</w:t>
      </w:r>
      <w:r w:rsidR="00626E06">
        <w:rPr>
          <w:rFonts w:asciiTheme="minorEastAsia" w:hAnsiTheme="minorEastAsia" w:hint="eastAsia"/>
        </w:rPr>
        <w:t>することで、牛乳嫌いな小・中学生にも富士宮市産乳製品に対するブランドイメージの向上につながると考えられる。</w:t>
      </w:r>
      <w:r w:rsidR="00561286">
        <w:rPr>
          <w:rFonts w:asciiTheme="minorEastAsia" w:hAnsiTheme="minorEastAsia" w:hint="eastAsia"/>
        </w:rPr>
        <w:t>最後に</w:t>
      </w:r>
      <w:r w:rsidR="00626E06">
        <w:rPr>
          <w:rFonts w:asciiTheme="minorEastAsia" w:hAnsiTheme="minorEastAsia" w:hint="eastAsia"/>
        </w:rPr>
        <w:t>、</w:t>
      </w:r>
      <w:r w:rsidR="00561286">
        <w:rPr>
          <w:rFonts w:asciiTheme="minorEastAsia" w:hAnsiTheme="minorEastAsia" w:hint="eastAsia"/>
        </w:rPr>
        <w:t>富士宮市民に周知され</w:t>
      </w:r>
      <w:r w:rsidR="005357E6">
        <w:rPr>
          <w:rFonts w:asciiTheme="minorEastAsia" w:hAnsiTheme="minorEastAsia" w:hint="eastAsia"/>
        </w:rPr>
        <w:t>、ブランド力のある</w:t>
      </w:r>
      <w:r w:rsidR="00626E06">
        <w:rPr>
          <w:rFonts w:asciiTheme="minorEastAsia" w:hAnsiTheme="minorEastAsia" w:hint="eastAsia"/>
        </w:rPr>
        <w:t>富士宮市産乳製品</w:t>
      </w:r>
      <w:r w:rsidR="00561286">
        <w:rPr>
          <w:rFonts w:asciiTheme="minorEastAsia" w:hAnsiTheme="minorEastAsia" w:hint="eastAsia"/>
        </w:rPr>
        <w:t>を</w:t>
      </w:r>
      <w:r w:rsidR="006854A1">
        <w:rPr>
          <w:rFonts w:asciiTheme="minorEastAsia" w:hAnsiTheme="minorEastAsia" w:hint="eastAsia"/>
        </w:rPr>
        <w:t>小売店</w:t>
      </w:r>
      <w:r w:rsidR="00561286">
        <w:rPr>
          <w:rFonts w:asciiTheme="minorEastAsia" w:hAnsiTheme="minorEastAsia" w:hint="eastAsia"/>
        </w:rPr>
        <w:t>で販売し、消費者</w:t>
      </w:r>
      <w:r w:rsidR="005357E6">
        <w:rPr>
          <w:rFonts w:asciiTheme="minorEastAsia" w:hAnsiTheme="minorEastAsia" w:hint="eastAsia"/>
        </w:rPr>
        <w:t>は</w:t>
      </w:r>
      <w:r w:rsidR="00561286">
        <w:rPr>
          <w:rFonts w:asciiTheme="minorEastAsia" w:hAnsiTheme="minorEastAsia" w:hint="eastAsia"/>
        </w:rPr>
        <w:t>おいしく安全な乳製品を購入することが可能となる。</w:t>
      </w:r>
    </w:p>
    <w:p w:rsidR="006854A1" w:rsidRDefault="006854A1" w:rsidP="00394012">
      <w:pPr>
        <w:ind w:firstLineChars="100" w:firstLine="213"/>
        <w:rPr>
          <w:rFonts w:asciiTheme="minorEastAsia" w:hAnsiTheme="minorEastAsia"/>
        </w:rPr>
      </w:pPr>
      <w:r>
        <w:rPr>
          <w:rFonts w:asciiTheme="minorEastAsia" w:hAnsiTheme="minorEastAsia" w:hint="eastAsia"/>
        </w:rPr>
        <w:t>以上のこと</w:t>
      </w:r>
      <w:r w:rsidR="00561286">
        <w:rPr>
          <w:rFonts w:asciiTheme="minorEastAsia" w:hAnsiTheme="minorEastAsia" w:hint="eastAsia"/>
        </w:rPr>
        <w:t>は</w:t>
      </w:r>
      <w:r>
        <w:rPr>
          <w:rFonts w:asciiTheme="minorEastAsia" w:hAnsiTheme="minorEastAsia" w:hint="eastAsia"/>
        </w:rPr>
        <w:t>、富士宮市産乳製品のブランドイメージが向上するだけでなく、富士宮市民の中でも特に</w:t>
      </w:r>
      <w:r w:rsidR="00394012">
        <w:rPr>
          <w:rFonts w:asciiTheme="minorEastAsia" w:hAnsiTheme="minorEastAsia" w:hint="eastAsia"/>
        </w:rPr>
        <w:t>若い世代の富士宮市への郷土愛が向上することが考えられる。さらに、</w:t>
      </w:r>
      <w:r w:rsidRPr="006854A1">
        <w:rPr>
          <w:rFonts w:asciiTheme="minorEastAsia" w:hAnsiTheme="minorEastAsia" w:hint="eastAsia"/>
        </w:rPr>
        <w:t>小売店</w:t>
      </w:r>
      <w:r>
        <w:rPr>
          <w:rFonts w:asciiTheme="minorEastAsia" w:hAnsiTheme="minorEastAsia" w:hint="eastAsia"/>
        </w:rPr>
        <w:t>で</w:t>
      </w:r>
      <w:r w:rsidRPr="006854A1">
        <w:rPr>
          <w:rFonts w:asciiTheme="minorEastAsia" w:hAnsiTheme="minorEastAsia" w:hint="eastAsia"/>
        </w:rPr>
        <w:t>富士宮市産乳製品を</w:t>
      </w:r>
      <w:r>
        <w:rPr>
          <w:rFonts w:asciiTheme="minorEastAsia" w:hAnsiTheme="minorEastAsia" w:hint="eastAsia"/>
        </w:rPr>
        <w:t>購入してもらうことによって、地域産業である酪農業や地域の小売店の利益につなが</w:t>
      </w:r>
      <w:r w:rsidR="00394012">
        <w:rPr>
          <w:rFonts w:asciiTheme="minorEastAsia" w:hAnsiTheme="minorEastAsia" w:hint="eastAsia"/>
        </w:rPr>
        <w:t>り、</w:t>
      </w:r>
      <w:bookmarkStart w:id="0" w:name="_GoBack"/>
      <w:bookmarkEnd w:id="0"/>
      <w:r w:rsidR="00394012">
        <w:rPr>
          <w:rFonts w:asciiTheme="minorEastAsia" w:hAnsiTheme="minorEastAsia" w:hint="eastAsia"/>
        </w:rPr>
        <w:t>地域経済に貢献することが可能となる。</w:t>
      </w:r>
    </w:p>
    <w:p w:rsidR="006D02BF" w:rsidRPr="00D329B1" w:rsidRDefault="006D02BF" w:rsidP="008B172B">
      <w:pPr>
        <w:ind w:firstLineChars="100" w:firstLine="213"/>
      </w:pPr>
    </w:p>
    <w:sectPr w:rsidR="006D02BF" w:rsidRPr="00D329B1" w:rsidSect="00235683">
      <w:footerReference w:type="default" r:id="rId25"/>
      <w:pgSz w:w="11906" w:h="16838"/>
      <w:pgMar w:top="1985" w:right="1701" w:bottom="1701" w:left="1701" w:header="851" w:footer="992" w:gutter="0"/>
      <w:pgNumType w:start="9"/>
      <w:cols w:space="425"/>
      <w:docGrid w:type="linesAndChars" w:linePitch="438" w:charSpace="53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431" w:rsidRDefault="00D12431" w:rsidP="000A654F">
      <w:r>
        <w:separator/>
      </w:r>
    </w:p>
  </w:endnote>
  <w:endnote w:type="continuationSeparator" w:id="0">
    <w:p w:rsidR="00D12431" w:rsidRDefault="00D12431" w:rsidP="000A65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381641"/>
      <w:docPartObj>
        <w:docPartGallery w:val="Page Numbers (Bottom of Page)"/>
        <w:docPartUnique/>
      </w:docPartObj>
    </w:sdtPr>
    <w:sdtEndPr/>
    <w:sdtContent>
      <w:p w:rsidR="00D12431" w:rsidRDefault="00D12431">
        <w:pPr>
          <w:pStyle w:val="a7"/>
          <w:jc w:val="center"/>
        </w:pPr>
        <w:r>
          <w:fldChar w:fldCharType="begin"/>
        </w:r>
        <w:r>
          <w:instrText>PAGE   \* MERGEFORMAT</w:instrText>
        </w:r>
        <w:r>
          <w:fldChar w:fldCharType="separate"/>
        </w:r>
        <w:r w:rsidR="00394012" w:rsidRPr="00394012">
          <w:rPr>
            <w:noProof/>
            <w:lang w:val="ja-JP"/>
          </w:rPr>
          <w:t>24</w:t>
        </w:r>
        <w:r>
          <w:fldChar w:fldCharType="end"/>
        </w:r>
      </w:p>
    </w:sdtContent>
  </w:sdt>
  <w:p w:rsidR="00D12431" w:rsidRDefault="00D12431">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431" w:rsidRDefault="00D12431" w:rsidP="000A654F">
      <w:r>
        <w:separator/>
      </w:r>
    </w:p>
  </w:footnote>
  <w:footnote w:type="continuationSeparator" w:id="0">
    <w:p w:rsidR="00D12431" w:rsidRDefault="00D12431" w:rsidP="000A654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6A32EEB"/>
    <w:multiLevelType w:val="hybridMultilevel"/>
    <w:tmpl w:val="96E08F7E"/>
    <w:lvl w:ilvl="0" w:tplc="75468A4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8"/>
  <w:bordersDoNotSurroundHeader/>
  <w:bordersDoNotSurroundFooter/>
  <w:proofState w:spelling="clean" w:grammar="dirty"/>
  <w:defaultTabStop w:val="840"/>
  <w:drawingGridHorizontalSpacing w:val="213"/>
  <w:drawingGridVerticalSpacing w:val="219"/>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2970"/>
    <w:rsid w:val="0000384B"/>
    <w:rsid w:val="00011BD5"/>
    <w:rsid w:val="00026AFB"/>
    <w:rsid w:val="00042629"/>
    <w:rsid w:val="00052DB4"/>
    <w:rsid w:val="00057DCB"/>
    <w:rsid w:val="00060FFC"/>
    <w:rsid w:val="00081947"/>
    <w:rsid w:val="00096B64"/>
    <w:rsid w:val="000A23EB"/>
    <w:rsid w:val="000A654F"/>
    <w:rsid w:val="000C35F3"/>
    <w:rsid w:val="000E29A7"/>
    <w:rsid w:val="000E5B85"/>
    <w:rsid w:val="000F1CA6"/>
    <w:rsid w:val="00113182"/>
    <w:rsid w:val="00120DA4"/>
    <w:rsid w:val="00135A88"/>
    <w:rsid w:val="0014215F"/>
    <w:rsid w:val="0016119B"/>
    <w:rsid w:val="001B2D87"/>
    <w:rsid w:val="001C1849"/>
    <w:rsid w:val="001C44BF"/>
    <w:rsid w:val="001D7125"/>
    <w:rsid w:val="001F02F0"/>
    <w:rsid w:val="001F0454"/>
    <w:rsid w:val="002021B0"/>
    <w:rsid w:val="00205B94"/>
    <w:rsid w:val="002110D9"/>
    <w:rsid w:val="00235683"/>
    <w:rsid w:val="00243AA3"/>
    <w:rsid w:val="00250161"/>
    <w:rsid w:val="00262579"/>
    <w:rsid w:val="00275B26"/>
    <w:rsid w:val="00280AF0"/>
    <w:rsid w:val="002F08F9"/>
    <w:rsid w:val="00351B41"/>
    <w:rsid w:val="00356A6E"/>
    <w:rsid w:val="003655F9"/>
    <w:rsid w:val="003732AD"/>
    <w:rsid w:val="00384E91"/>
    <w:rsid w:val="00394012"/>
    <w:rsid w:val="003B4331"/>
    <w:rsid w:val="003E233B"/>
    <w:rsid w:val="003F25FF"/>
    <w:rsid w:val="004021C1"/>
    <w:rsid w:val="00446F20"/>
    <w:rsid w:val="00447502"/>
    <w:rsid w:val="00456453"/>
    <w:rsid w:val="004A587A"/>
    <w:rsid w:val="004A7907"/>
    <w:rsid w:val="004C6B8B"/>
    <w:rsid w:val="004D35C9"/>
    <w:rsid w:val="004D4B4B"/>
    <w:rsid w:val="004E5DA3"/>
    <w:rsid w:val="004E5FA9"/>
    <w:rsid w:val="004F5D56"/>
    <w:rsid w:val="00527E12"/>
    <w:rsid w:val="005357E6"/>
    <w:rsid w:val="005561FA"/>
    <w:rsid w:val="00561286"/>
    <w:rsid w:val="00562F98"/>
    <w:rsid w:val="0056684F"/>
    <w:rsid w:val="00574A7D"/>
    <w:rsid w:val="00583530"/>
    <w:rsid w:val="005B1356"/>
    <w:rsid w:val="005D244E"/>
    <w:rsid w:val="005F3AA6"/>
    <w:rsid w:val="005F5FBE"/>
    <w:rsid w:val="00626E06"/>
    <w:rsid w:val="006854A1"/>
    <w:rsid w:val="006942CE"/>
    <w:rsid w:val="006A4B99"/>
    <w:rsid w:val="006A5D35"/>
    <w:rsid w:val="006A71C8"/>
    <w:rsid w:val="006C13A7"/>
    <w:rsid w:val="006C21C6"/>
    <w:rsid w:val="006D02BF"/>
    <w:rsid w:val="006D6805"/>
    <w:rsid w:val="006F79EB"/>
    <w:rsid w:val="00711C44"/>
    <w:rsid w:val="0072752A"/>
    <w:rsid w:val="00736068"/>
    <w:rsid w:val="00771E85"/>
    <w:rsid w:val="0079435F"/>
    <w:rsid w:val="007A17FB"/>
    <w:rsid w:val="007A4554"/>
    <w:rsid w:val="007A7A84"/>
    <w:rsid w:val="007A7F83"/>
    <w:rsid w:val="007B7E34"/>
    <w:rsid w:val="007E4683"/>
    <w:rsid w:val="007E5DA1"/>
    <w:rsid w:val="007F4249"/>
    <w:rsid w:val="00814500"/>
    <w:rsid w:val="008179CF"/>
    <w:rsid w:val="008249D4"/>
    <w:rsid w:val="00825DDF"/>
    <w:rsid w:val="008329D1"/>
    <w:rsid w:val="0084184A"/>
    <w:rsid w:val="008475CA"/>
    <w:rsid w:val="0085188B"/>
    <w:rsid w:val="00856E5D"/>
    <w:rsid w:val="00860058"/>
    <w:rsid w:val="00864874"/>
    <w:rsid w:val="00887554"/>
    <w:rsid w:val="008A415A"/>
    <w:rsid w:val="008B172B"/>
    <w:rsid w:val="008B515B"/>
    <w:rsid w:val="008C1D20"/>
    <w:rsid w:val="008E6A6B"/>
    <w:rsid w:val="008E6E1C"/>
    <w:rsid w:val="0090442F"/>
    <w:rsid w:val="00927254"/>
    <w:rsid w:val="00931707"/>
    <w:rsid w:val="009822B1"/>
    <w:rsid w:val="009822B4"/>
    <w:rsid w:val="00987F66"/>
    <w:rsid w:val="009A3E1C"/>
    <w:rsid w:val="009C2539"/>
    <w:rsid w:val="00A00427"/>
    <w:rsid w:val="00A025BB"/>
    <w:rsid w:val="00A21B78"/>
    <w:rsid w:val="00A542E9"/>
    <w:rsid w:val="00A61CFE"/>
    <w:rsid w:val="00A65343"/>
    <w:rsid w:val="00A675AA"/>
    <w:rsid w:val="00A80B2D"/>
    <w:rsid w:val="00A85855"/>
    <w:rsid w:val="00A96F94"/>
    <w:rsid w:val="00AA73F9"/>
    <w:rsid w:val="00AB11A6"/>
    <w:rsid w:val="00AB31EA"/>
    <w:rsid w:val="00AC2D89"/>
    <w:rsid w:val="00AD4D10"/>
    <w:rsid w:val="00AF4AB4"/>
    <w:rsid w:val="00B04B93"/>
    <w:rsid w:val="00B1711C"/>
    <w:rsid w:val="00B228CC"/>
    <w:rsid w:val="00B228EA"/>
    <w:rsid w:val="00B3425C"/>
    <w:rsid w:val="00B362DB"/>
    <w:rsid w:val="00B37DDE"/>
    <w:rsid w:val="00B43555"/>
    <w:rsid w:val="00B45D32"/>
    <w:rsid w:val="00B55E1B"/>
    <w:rsid w:val="00B8424A"/>
    <w:rsid w:val="00B95CF7"/>
    <w:rsid w:val="00BA7E74"/>
    <w:rsid w:val="00BB74FF"/>
    <w:rsid w:val="00BC4452"/>
    <w:rsid w:val="00BD7F86"/>
    <w:rsid w:val="00BE2262"/>
    <w:rsid w:val="00BF197B"/>
    <w:rsid w:val="00BF35D6"/>
    <w:rsid w:val="00BF7559"/>
    <w:rsid w:val="00C10288"/>
    <w:rsid w:val="00C27F32"/>
    <w:rsid w:val="00C53D3E"/>
    <w:rsid w:val="00C611BE"/>
    <w:rsid w:val="00C65DBE"/>
    <w:rsid w:val="00C666A3"/>
    <w:rsid w:val="00CC60EA"/>
    <w:rsid w:val="00CD5114"/>
    <w:rsid w:val="00CE1036"/>
    <w:rsid w:val="00CE2AD0"/>
    <w:rsid w:val="00CF7235"/>
    <w:rsid w:val="00D12431"/>
    <w:rsid w:val="00D329B1"/>
    <w:rsid w:val="00D47380"/>
    <w:rsid w:val="00D56E59"/>
    <w:rsid w:val="00D87973"/>
    <w:rsid w:val="00D9050C"/>
    <w:rsid w:val="00DB2970"/>
    <w:rsid w:val="00DC71F7"/>
    <w:rsid w:val="00DD3F0C"/>
    <w:rsid w:val="00E00036"/>
    <w:rsid w:val="00E264D8"/>
    <w:rsid w:val="00E743DC"/>
    <w:rsid w:val="00E75506"/>
    <w:rsid w:val="00E77C23"/>
    <w:rsid w:val="00E816F7"/>
    <w:rsid w:val="00E817A3"/>
    <w:rsid w:val="00E95342"/>
    <w:rsid w:val="00E96363"/>
    <w:rsid w:val="00E964D0"/>
    <w:rsid w:val="00EA3592"/>
    <w:rsid w:val="00F10FA4"/>
    <w:rsid w:val="00F42E04"/>
    <w:rsid w:val="00F45A63"/>
    <w:rsid w:val="00F60D8B"/>
    <w:rsid w:val="00F9228E"/>
    <w:rsid w:val="00FA0EA8"/>
    <w:rsid w:val="00FB1A6B"/>
    <w:rsid w:val="00FC048B"/>
    <w:rsid w:val="00FC60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87794A1B-61A1-471A-A64B-8B8DCA410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D4D10"/>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0FA4"/>
    <w:pPr>
      <w:ind w:leftChars="400" w:left="840"/>
    </w:pPr>
  </w:style>
  <w:style w:type="table" w:styleId="a4">
    <w:name w:val="Table Grid"/>
    <w:basedOn w:val="a1"/>
    <w:uiPriority w:val="39"/>
    <w:rsid w:val="00574A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0A654F"/>
    <w:pPr>
      <w:tabs>
        <w:tab w:val="center" w:pos="4252"/>
        <w:tab w:val="right" w:pos="8504"/>
      </w:tabs>
      <w:snapToGrid w:val="0"/>
    </w:pPr>
  </w:style>
  <w:style w:type="character" w:customStyle="1" w:styleId="a6">
    <w:name w:val="ヘッダー (文字)"/>
    <w:basedOn w:val="a0"/>
    <w:link w:val="a5"/>
    <w:uiPriority w:val="99"/>
    <w:rsid w:val="000A654F"/>
  </w:style>
  <w:style w:type="paragraph" w:styleId="a7">
    <w:name w:val="footer"/>
    <w:basedOn w:val="a"/>
    <w:link w:val="a8"/>
    <w:uiPriority w:val="99"/>
    <w:unhideWhenUsed/>
    <w:rsid w:val="000A654F"/>
    <w:pPr>
      <w:tabs>
        <w:tab w:val="center" w:pos="4252"/>
        <w:tab w:val="right" w:pos="8504"/>
      </w:tabs>
      <w:snapToGrid w:val="0"/>
    </w:pPr>
  </w:style>
  <w:style w:type="character" w:customStyle="1" w:styleId="a8">
    <w:name w:val="フッター (文字)"/>
    <w:basedOn w:val="a0"/>
    <w:link w:val="a7"/>
    <w:uiPriority w:val="99"/>
    <w:rsid w:val="000A654F"/>
  </w:style>
  <w:style w:type="paragraph" w:styleId="a9">
    <w:name w:val="Balloon Text"/>
    <w:basedOn w:val="a"/>
    <w:link w:val="aa"/>
    <w:uiPriority w:val="99"/>
    <w:semiHidden/>
    <w:unhideWhenUsed/>
    <w:rsid w:val="00BC445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C4452"/>
    <w:rPr>
      <w:rFonts w:asciiTheme="majorHAnsi" w:eastAsiaTheme="majorEastAsia" w:hAnsiTheme="majorHAnsi" w:cstheme="majorBidi"/>
      <w:sz w:val="18"/>
      <w:szCs w:val="18"/>
    </w:rPr>
  </w:style>
  <w:style w:type="paragraph" w:styleId="Web">
    <w:name w:val="Normal (Web)"/>
    <w:basedOn w:val="a"/>
    <w:uiPriority w:val="99"/>
    <w:semiHidden/>
    <w:unhideWhenUsed/>
    <w:rsid w:val="00E00036"/>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992281">
      <w:bodyDiv w:val="1"/>
      <w:marLeft w:val="0"/>
      <w:marRight w:val="0"/>
      <w:marTop w:val="0"/>
      <w:marBottom w:val="0"/>
      <w:divBdr>
        <w:top w:val="none" w:sz="0" w:space="0" w:color="auto"/>
        <w:left w:val="none" w:sz="0" w:space="0" w:color="auto"/>
        <w:bottom w:val="none" w:sz="0" w:space="0" w:color="auto"/>
        <w:right w:val="none" w:sz="0" w:space="0" w:color="auto"/>
      </w:divBdr>
    </w:div>
    <w:div w:id="50274676">
      <w:bodyDiv w:val="1"/>
      <w:marLeft w:val="0"/>
      <w:marRight w:val="0"/>
      <w:marTop w:val="0"/>
      <w:marBottom w:val="0"/>
      <w:divBdr>
        <w:top w:val="none" w:sz="0" w:space="0" w:color="auto"/>
        <w:left w:val="none" w:sz="0" w:space="0" w:color="auto"/>
        <w:bottom w:val="none" w:sz="0" w:space="0" w:color="auto"/>
        <w:right w:val="none" w:sz="0" w:space="0" w:color="auto"/>
      </w:divBdr>
    </w:div>
    <w:div w:id="123162806">
      <w:bodyDiv w:val="1"/>
      <w:marLeft w:val="0"/>
      <w:marRight w:val="0"/>
      <w:marTop w:val="0"/>
      <w:marBottom w:val="0"/>
      <w:divBdr>
        <w:top w:val="none" w:sz="0" w:space="0" w:color="auto"/>
        <w:left w:val="none" w:sz="0" w:space="0" w:color="auto"/>
        <w:bottom w:val="none" w:sz="0" w:space="0" w:color="auto"/>
        <w:right w:val="none" w:sz="0" w:space="0" w:color="auto"/>
      </w:divBdr>
    </w:div>
    <w:div w:id="371077264">
      <w:bodyDiv w:val="1"/>
      <w:marLeft w:val="0"/>
      <w:marRight w:val="0"/>
      <w:marTop w:val="0"/>
      <w:marBottom w:val="0"/>
      <w:divBdr>
        <w:top w:val="none" w:sz="0" w:space="0" w:color="auto"/>
        <w:left w:val="none" w:sz="0" w:space="0" w:color="auto"/>
        <w:bottom w:val="none" w:sz="0" w:space="0" w:color="auto"/>
        <w:right w:val="none" w:sz="0" w:space="0" w:color="auto"/>
      </w:divBdr>
    </w:div>
    <w:div w:id="493492636">
      <w:bodyDiv w:val="1"/>
      <w:marLeft w:val="0"/>
      <w:marRight w:val="0"/>
      <w:marTop w:val="0"/>
      <w:marBottom w:val="0"/>
      <w:divBdr>
        <w:top w:val="none" w:sz="0" w:space="0" w:color="auto"/>
        <w:left w:val="none" w:sz="0" w:space="0" w:color="auto"/>
        <w:bottom w:val="none" w:sz="0" w:space="0" w:color="auto"/>
        <w:right w:val="none" w:sz="0" w:space="0" w:color="auto"/>
      </w:divBdr>
    </w:div>
    <w:div w:id="527451820">
      <w:bodyDiv w:val="1"/>
      <w:marLeft w:val="0"/>
      <w:marRight w:val="0"/>
      <w:marTop w:val="0"/>
      <w:marBottom w:val="0"/>
      <w:divBdr>
        <w:top w:val="none" w:sz="0" w:space="0" w:color="auto"/>
        <w:left w:val="none" w:sz="0" w:space="0" w:color="auto"/>
        <w:bottom w:val="none" w:sz="0" w:space="0" w:color="auto"/>
        <w:right w:val="none" w:sz="0" w:space="0" w:color="auto"/>
      </w:divBdr>
    </w:div>
    <w:div w:id="800615788">
      <w:bodyDiv w:val="1"/>
      <w:marLeft w:val="0"/>
      <w:marRight w:val="0"/>
      <w:marTop w:val="0"/>
      <w:marBottom w:val="0"/>
      <w:divBdr>
        <w:top w:val="none" w:sz="0" w:space="0" w:color="auto"/>
        <w:left w:val="none" w:sz="0" w:space="0" w:color="auto"/>
        <w:bottom w:val="none" w:sz="0" w:space="0" w:color="auto"/>
        <w:right w:val="none" w:sz="0" w:space="0" w:color="auto"/>
      </w:divBdr>
    </w:div>
    <w:div w:id="1065907642">
      <w:bodyDiv w:val="1"/>
      <w:marLeft w:val="0"/>
      <w:marRight w:val="0"/>
      <w:marTop w:val="0"/>
      <w:marBottom w:val="0"/>
      <w:divBdr>
        <w:top w:val="none" w:sz="0" w:space="0" w:color="auto"/>
        <w:left w:val="none" w:sz="0" w:space="0" w:color="auto"/>
        <w:bottom w:val="none" w:sz="0" w:space="0" w:color="auto"/>
        <w:right w:val="none" w:sz="0" w:space="0" w:color="auto"/>
      </w:divBdr>
    </w:div>
    <w:div w:id="1201698593">
      <w:bodyDiv w:val="1"/>
      <w:marLeft w:val="0"/>
      <w:marRight w:val="0"/>
      <w:marTop w:val="0"/>
      <w:marBottom w:val="0"/>
      <w:divBdr>
        <w:top w:val="none" w:sz="0" w:space="0" w:color="auto"/>
        <w:left w:val="none" w:sz="0" w:space="0" w:color="auto"/>
        <w:bottom w:val="none" w:sz="0" w:space="0" w:color="auto"/>
        <w:right w:val="none" w:sz="0" w:space="0" w:color="auto"/>
      </w:divBdr>
    </w:div>
    <w:div w:id="1241713885">
      <w:bodyDiv w:val="1"/>
      <w:marLeft w:val="0"/>
      <w:marRight w:val="0"/>
      <w:marTop w:val="0"/>
      <w:marBottom w:val="0"/>
      <w:divBdr>
        <w:top w:val="none" w:sz="0" w:space="0" w:color="auto"/>
        <w:left w:val="none" w:sz="0" w:space="0" w:color="auto"/>
        <w:bottom w:val="none" w:sz="0" w:space="0" w:color="auto"/>
        <w:right w:val="none" w:sz="0" w:space="0" w:color="auto"/>
      </w:divBdr>
    </w:div>
    <w:div w:id="1265961661">
      <w:bodyDiv w:val="1"/>
      <w:marLeft w:val="0"/>
      <w:marRight w:val="0"/>
      <w:marTop w:val="0"/>
      <w:marBottom w:val="0"/>
      <w:divBdr>
        <w:top w:val="none" w:sz="0" w:space="0" w:color="auto"/>
        <w:left w:val="none" w:sz="0" w:space="0" w:color="auto"/>
        <w:bottom w:val="none" w:sz="0" w:space="0" w:color="auto"/>
        <w:right w:val="none" w:sz="0" w:space="0" w:color="auto"/>
      </w:divBdr>
    </w:div>
    <w:div w:id="1268738196">
      <w:bodyDiv w:val="1"/>
      <w:marLeft w:val="0"/>
      <w:marRight w:val="0"/>
      <w:marTop w:val="0"/>
      <w:marBottom w:val="0"/>
      <w:divBdr>
        <w:top w:val="none" w:sz="0" w:space="0" w:color="auto"/>
        <w:left w:val="none" w:sz="0" w:space="0" w:color="auto"/>
        <w:bottom w:val="none" w:sz="0" w:space="0" w:color="auto"/>
        <w:right w:val="none" w:sz="0" w:space="0" w:color="auto"/>
      </w:divBdr>
    </w:div>
    <w:div w:id="1331910310">
      <w:bodyDiv w:val="1"/>
      <w:marLeft w:val="0"/>
      <w:marRight w:val="0"/>
      <w:marTop w:val="0"/>
      <w:marBottom w:val="0"/>
      <w:divBdr>
        <w:top w:val="none" w:sz="0" w:space="0" w:color="auto"/>
        <w:left w:val="none" w:sz="0" w:space="0" w:color="auto"/>
        <w:bottom w:val="none" w:sz="0" w:space="0" w:color="auto"/>
        <w:right w:val="none" w:sz="0" w:space="0" w:color="auto"/>
      </w:divBdr>
    </w:div>
    <w:div w:id="1587808342">
      <w:bodyDiv w:val="1"/>
      <w:marLeft w:val="0"/>
      <w:marRight w:val="0"/>
      <w:marTop w:val="0"/>
      <w:marBottom w:val="0"/>
      <w:divBdr>
        <w:top w:val="none" w:sz="0" w:space="0" w:color="auto"/>
        <w:left w:val="none" w:sz="0" w:space="0" w:color="auto"/>
        <w:bottom w:val="none" w:sz="0" w:space="0" w:color="auto"/>
        <w:right w:val="none" w:sz="0" w:space="0" w:color="auto"/>
      </w:divBdr>
    </w:div>
    <w:div w:id="1621954982">
      <w:bodyDiv w:val="1"/>
      <w:marLeft w:val="0"/>
      <w:marRight w:val="0"/>
      <w:marTop w:val="0"/>
      <w:marBottom w:val="0"/>
      <w:divBdr>
        <w:top w:val="none" w:sz="0" w:space="0" w:color="auto"/>
        <w:left w:val="none" w:sz="0" w:space="0" w:color="auto"/>
        <w:bottom w:val="none" w:sz="0" w:space="0" w:color="auto"/>
        <w:right w:val="none" w:sz="0" w:space="0" w:color="auto"/>
      </w:divBdr>
    </w:div>
    <w:div w:id="1897888664">
      <w:bodyDiv w:val="1"/>
      <w:marLeft w:val="0"/>
      <w:marRight w:val="0"/>
      <w:marTop w:val="0"/>
      <w:marBottom w:val="0"/>
      <w:divBdr>
        <w:top w:val="none" w:sz="0" w:space="0" w:color="auto"/>
        <w:left w:val="none" w:sz="0" w:space="0" w:color="auto"/>
        <w:bottom w:val="none" w:sz="0" w:space="0" w:color="auto"/>
        <w:right w:val="none" w:sz="0" w:space="0" w:color="auto"/>
      </w:divBdr>
    </w:div>
    <w:div w:id="1932659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image" Target="media/image11.png"/><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image" Target="media/image14.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image" Target="media/image10.png"/><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7.emf"/><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emf"/><Relationship Id="rId10" Type="http://schemas.openxmlformats.org/officeDocument/2006/relationships/image" Target="media/image3.emf"/><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png"/><Relationship Id="rId22" Type="http://schemas.openxmlformats.org/officeDocument/2006/relationships/image" Target="media/image15.emf"/><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09E08FC-C87C-4A17-A06D-9524C20C2A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2310</TotalTime>
  <Pages>16</Pages>
  <Words>1417</Words>
  <Characters>8082</Characters>
  <Application>Microsoft Office Word</Application>
  <DocSecurity>0</DocSecurity>
  <Lines>67</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9481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p</dc:creator>
  <cp:keywords/>
  <dc:description/>
  <cp:lastModifiedBy>NEC-PCuser</cp:lastModifiedBy>
  <cp:revision>61</cp:revision>
  <cp:lastPrinted>2016-03-14T23:43:00Z</cp:lastPrinted>
  <dcterms:created xsi:type="dcterms:W3CDTF">2017-03-18T03:09:00Z</dcterms:created>
  <dcterms:modified xsi:type="dcterms:W3CDTF">2017-03-26T09:01:00Z</dcterms:modified>
</cp:coreProperties>
</file>