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24" w:hanging="424" w:hangingChars="202"/>
        <w:rPr>
          <w:rFonts w:hint="default"/>
        </w:rPr>
      </w:pPr>
      <w:r>
        <w:rPr>
          <w:rFonts w:hint="eastAsia"/>
        </w:rPr>
        <w:t>（様式３）</w:t>
      </w:r>
    </w:p>
    <w:p>
      <w:pPr>
        <w:pStyle w:val="0"/>
        <w:ind w:left="424" w:hanging="424" w:hangingChars="202"/>
        <w:rPr>
          <w:rFonts w:hint="default"/>
        </w:rPr>
      </w:pPr>
    </w:p>
    <w:p>
      <w:pPr>
        <w:pStyle w:val="0"/>
        <w:ind w:left="487" w:hanging="487" w:hangingChars="202"/>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富士宮市生活困窮者家計改善支援事業の委託業務に係る企画提案書</w:t>
      </w:r>
    </w:p>
    <w:p>
      <w:pPr>
        <w:pStyle w:val="0"/>
        <w:ind w:left="424" w:hanging="424" w:hangingChars="202"/>
        <w:rPr>
          <w:rFonts w:hint="default"/>
        </w:rPr>
      </w:pPr>
    </w:p>
    <w:tbl>
      <w:tblPr>
        <w:tblStyle w:val="11"/>
        <w:tblW w:w="8563" w:type="dxa"/>
        <w:jc w:val="left"/>
        <w:tblInd w:w="421" w:type="dxa"/>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Look w:firstRow="1" w:lastRow="0" w:firstColumn="1" w:lastColumn="0" w:noHBand="0" w:noVBand="0" w:val="00A0"/>
      </w:tblPr>
      <w:tblGrid>
        <w:gridCol w:w="2122"/>
        <w:gridCol w:w="6441"/>
      </w:tblGrid>
      <w:tr>
        <w:trPr>
          <w:trHeight w:val="567" w:hRule="atLeast"/>
        </w:trPr>
        <w:tc>
          <w:tcPr>
            <w:tcW w:w="2122"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center"/>
              <w:rPr>
                <w:rFonts w:hint="default"/>
              </w:rPr>
            </w:pPr>
            <w:r>
              <w:rPr>
                <w:rFonts w:hint="eastAsia"/>
              </w:rPr>
              <w:t>法人等の名称</w:t>
            </w:r>
          </w:p>
        </w:tc>
        <w:tc>
          <w:tcPr>
            <w:tcW w:w="6441"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default"/>
              </w:rPr>
            </w:pPr>
          </w:p>
        </w:tc>
      </w:tr>
    </w:tbl>
    <w:p>
      <w:pPr>
        <w:pStyle w:val="0"/>
        <w:ind w:left="424" w:hanging="424" w:hangingChars="202"/>
        <w:rPr>
          <w:rFonts w:hint="default"/>
        </w:rPr>
      </w:pPr>
    </w:p>
    <w:p>
      <w:pPr>
        <w:pStyle w:val="0"/>
        <w:ind w:left="424" w:hanging="424" w:hangingChars="202"/>
        <w:rPr>
          <w:rFonts w:hint="default"/>
        </w:rPr>
      </w:pPr>
      <w:r>
        <w:rPr>
          <w:rFonts w:hint="eastAsia"/>
        </w:rPr>
        <w:t>１　法人に関する事項</w:t>
      </w:r>
    </w:p>
    <w:p>
      <w:pPr>
        <w:pStyle w:val="0"/>
        <w:ind w:left="424" w:leftChars="100" w:hanging="214" w:hangingChars="102"/>
        <w:rPr>
          <w:rFonts w:hint="default"/>
        </w:rPr>
      </w:pPr>
      <w:r>
        <w:rPr>
          <w:rFonts w:hint="eastAsia" w:eastAsia="ＭＳ 明朝"/>
        </w:rPr>
        <w:t>⑴　</w:t>
      </w:r>
      <w:r>
        <w:rPr>
          <w:rFonts w:hint="eastAsia"/>
        </w:rPr>
        <w:t>法人の運営方針</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4923" w:hRule="atLeast"/>
        </w:trPr>
        <w:tc>
          <w:tcPr>
            <w:tcW w:w="9004" w:type="dxa"/>
            <w:vAlign w:val="top"/>
          </w:tcPr>
          <w:p>
            <w:pPr>
              <w:pStyle w:val="0"/>
              <w:rPr>
                <w:rFonts w:hint="default"/>
              </w:rPr>
            </w:pPr>
            <w:bookmarkStart w:id="0" w:name="_GoBack"/>
            <w:bookmarkEnd w:id="0"/>
          </w:p>
        </w:tc>
      </w:tr>
    </w:tbl>
    <w:p>
      <w:pPr>
        <w:pStyle w:val="0"/>
        <w:rPr>
          <w:rFonts w:hint="default"/>
        </w:rPr>
      </w:pPr>
    </w:p>
    <w:p>
      <w:pPr>
        <w:pStyle w:val="0"/>
        <w:ind w:left="630" w:hanging="630" w:hangingChars="300"/>
        <w:rPr>
          <w:rFonts w:hint="default"/>
        </w:rPr>
      </w:pPr>
      <w:r>
        <w:rPr>
          <w:rFonts w:hint="eastAsia"/>
        </w:rPr>
        <w:t>　</w:t>
      </w:r>
      <w:r>
        <w:rPr>
          <w:rFonts w:hint="eastAsia" w:eastAsia="ＭＳ 明朝"/>
        </w:rPr>
        <w:t>⑵　本事業に類似する事業の実施状況</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465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２　事業の実施体制に関する事項</w:t>
      </w:r>
    </w:p>
    <w:p>
      <w:pPr>
        <w:pStyle w:val="0"/>
        <w:ind w:left="630" w:hanging="630" w:hangingChars="300"/>
        <w:rPr>
          <w:rFonts w:hint="default"/>
        </w:rPr>
      </w:pPr>
      <w:r>
        <w:rPr>
          <w:rFonts w:hint="eastAsia"/>
        </w:rPr>
        <w:t>　</w:t>
      </w:r>
      <w:r>
        <w:rPr>
          <w:rFonts w:hint="eastAsia" w:eastAsia="ＭＳ 明朝"/>
        </w:rPr>
        <w:t>⑴　本事業の公募に応募した動機</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3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⑵　本事業に取り組む際の基本姿勢</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80" w:hRule="atLeast"/>
        </w:trPr>
        <w:tc>
          <w:tcPr>
            <w:tcW w:w="9004" w:type="dxa"/>
            <w:vAlign w:val="top"/>
          </w:tcPr>
          <w:p>
            <w:pPr>
              <w:pStyle w:val="0"/>
              <w:rPr>
                <w:rFonts w:hint="default"/>
              </w:rPr>
            </w:pPr>
          </w:p>
        </w:tc>
      </w:tr>
    </w:tbl>
    <w:p>
      <w:pPr>
        <w:pStyle w:val="0"/>
        <w:ind w:left="630" w:hanging="630" w:hangingChars="300"/>
        <w:rPr>
          <w:rFonts w:hint="default"/>
        </w:rPr>
      </w:pPr>
      <w:r>
        <w:rPr>
          <w:rFonts w:hint="eastAsia"/>
        </w:rPr>
        <w:t>　</w:t>
      </w:r>
    </w:p>
    <w:p>
      <w:pPr>
        <w:pStyle w:val="0"/>
        <w:ind w:left="630" w:hanging="630" w:hangingChars="300"/>
        <w:rPr>
          <w:rFonts w:hint="default"/>
        </w:rPr>
      </w:pPr>
      <w:r>
        <w:rPr>
          <w:rFonts w:hint="eastAsia" w:eastAsia="ＭＳ 明朝"/>
        </w:rPr>
        <w:t>⑶　公正・中立性の確保に対する考え方や取組</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3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⑷　法人における職員確保に関する状況</w:t>
      </w:r>
    </w:p>
    <w:p>
      <w:pPr>
        <w:pStyle w:val="0"/>
        <w:ind w:left="424" w:leftChars="200" w:hanging="4" w:hangingChars="2"/>
        <w:rPr>
          <w:rFonts w:hint="default"/>
        </w:rPr>
      </w:pPr>
      <w:r>
        <w:rPr>
          <w:rFonts w:hint="eastAsia"/>
        </w:rPr>
        <w:t>ア　職員配置予定者</w:t>
      </w:r>
    </w:p>
    <w:tbl>
      <w:tblPr>
        <w:tblStyle w:val="11"/>
        <w:tblW w:w="8762" w:type="dxa"/>
        <w:tblInd w:w="46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260"/>
        <w:gridCol w:w="2226"/>
        <w:gridCol w:w="1308"/>
        <w:gridCol w:w="1308"/>
        <w:gridCol w:w="1660"/>
      </w:tblGrid>
      <w:tr>
        <w:trPr>
          <w:trHeight w:val="1270"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配置方法</w:t>
            </w:r>
          </w:p>
          <w:p>
            <w:pPr>
              <w:pStyle w:val="0"/>
              <w:jc w:val="center"/>
              <w:rPr>
                <w:rFonts w:hint="eastAsia"/>
              </w:rPr>
            </w:pPr>
            <w:r>
              <w:rPr>
                <w:rFonts w:hint="eastAsia"/>
              </w:rPr>
              <w:t>（□→■で選択）</w:t>
            </w:r>
          </w:p>
        </w:tc>
        <w:tc>
          <w:tcPr>
            <w:tcW w:w="6502"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□法人内の人事異動　　　□雇用内諾済　　　　□募集予定</w:t>
            </w:r>
          </w:p>
          <w:p>
            <w:pPr>
              <w:pStyle w:val="0"/>
              <w:rPr>
                <w:rFonts w:hint="eastAsia"/>
              </w:rPr>
            </w:pPr>
            <w:r>
              <w:rPr>
                <w:rFonts w:hint="eastAsia"/>
              </w:rPr>
              <w:t>□その他</w:t>
            </w:r>
          </w:p>
          <w:p>
            <w:pPr>
              <w:pStyle w:val="0"/>
              <w:rPr>
                <w:rFonts w:hint="eastAsia"/>
              </w:rPr>
            </w:pPr>
            <w:r>
              <w:rPr>
                <w:rFonts w:hint="eastAsia"/>
              </w:rPr>
              <w:t>（　　　　　　　　　　　　　　　　　　　　　　　　　）</w:t>
            </w: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職種（職名）</w:t>
            </w: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有している資格の</w:t>
            </w:r>
          </w:p>
          <w:p>
            <w:pPr>
              <w:pStyle w:val="0"/>
              <w:jc w:val="center"/>
              <w:rPr>
                <w:rFonts w:hint="eastAsia"/>
              </w:rPr>
            </w:pPr>
            <w:r>
              <w:rPr>
                <w:rFonts w:hint="eastAsia"/>
              </w:rPr>
              <w:t>内容</w:t>
            </w: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常勤・非常勤の別</w:t>
            </w: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専任・兼任の別</w:t>
            </w: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備考</w:t>
            </w: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rHeight w:val="595" w:hRule="atLeast"/>
        </w:trPr>
        <w:tc>
          <w:tcPr>
            <w:tcW w:w="237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3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3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74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ind w:left="424" w:leftChars="200" w:hanging="4" w:hangingChars="2"/>
        <w:rPr>
          <w:rFonts w:hint="default"/>
        </w:rPr>
      </w:pPr>
      <w:r>
        <w:rPr>
          <w:rFonts w:hint="eastAsia"/>
        </w:rPr>
        <w:t>　　※１　「配置予定者」は、配置予定が未定の場合は記入不用です。</w:t>
      </w:r>
    </w:p>
    <w:p>
      <w:pPr>
        <w:pStyle w:val="0"/>
        <w:ind w:left="424" w:leftChars="202" w:firstLine="420" w:firstLineChars="200"/>
        <w:rPr>
          <w:rFonts w:hint="default"/>
        </w:rPr>
      </w:pPr>
      <w:r>
        <w:rPr>
          <w:rFonts w:hint="eastAsia"/>
        </w:rPr>
        <w:t>※２　「雇用内諾済」の場合は、内諾が確認できる書面等を添付してください。</w:t>
      </w:r>
    </w:p>
    <w:p>
      <w:pPr>
        <w:pStyle w:val="0"/>
        <w:ind w:left="424" w:leftChars="202" w:firstLine="420" w:firstLineChars="200"/>
        <w:rPr>
          <w:rFonts w:hint="default"/>
        </w:rPr>
      </w:pPr>
      <w:r>
        <w:rPr>
          <w:rFonts w:hint="eastAsia"/>
        </w:rPr>
        <w:t>※３　有資格者は「資格証明書」の写しを添付してください。</w:t>
      </w:r>
    </w:p>
    <w:p>
      <w:pPr>
        <w:pStyle w:val="0"/>
        <w:ind w:left="0" w:leftChars="0" w:firstLine="420" w:firstLineChars="200"/>
        <w:rPr>
          <w:rFonts w:hint="default"/>
        </w:rPr>
      </w:pPr>
      <w:r>
        <w:rPr>
          <w:rFonts w:hint="eastAsia"/>
        </w:rPr>
        <w:t>イ　職員確保体制</w:t>
      </w:r>
    </w:p>
    <w:p>
      <w:pPr>
        <w:pStyle w:val="0"/>
        <w:ind w:left="424" w:hanging="424" w:hangingChars="202"/>
        <w:rPr>
          <w:rFonts w:hint="default"/>
        </w:rPr>
      </w:pPr>
      <w:r>
        <w:rPr>
          <w:rFonts w:hint="eastAsia"/>
        </w:rPr>
        <w:t>　　　配置予定職員が業務開始後、職員の退職等により職務に就くことができなくなった場合において、法人内の各職種資格所有者の有無及びそれに伴う人事異動等の対応の可否について</w:t>
      </w:r>
    </w:p>
    <w:p>
      <w:pPr>
        <w:pStyle w:val="0"/>
        <w:ind w:left="424" w:leftChars="200" w:hanging="4" w:hangingChars="2"/>
        <w:rPr>
          <w:rFonts w:hint="default"/>
        </w:rPr>
      </w:pPr>
      <w:r>
        <w:rPr>
          <w:rFonts w:hint="eastAsia"/>
        </w:rPr>
        <w:t>　記載し、代替人員確保等の方針について記載してください。</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306"/>
        <w:gridCol w:w="4500"/>
      </w:tblGrid>
      <w:tr>
        <w:trPr>
          <w:trHeight w:val="420" w:hRule="atLeast"/>
        </w:trPr>
        <w:tc>
          <w:tcPr>
            <w:tcW w:w="4403" w:type="dxa"/>
            <w:vAlign w:val="center"/>
          </w:tcPr>
          <w:p>
            <w:pPr>
              <w:pStyle w:val="0"/>
              <w:jc w:val="center"/>
              <w:rPr>
                <w:rFonts w:hint="eastAsia"/>
              </w:rPr>
            </w:pPr>
            <w:r>
              <w:rPr>
                <w:rFonts w:hint="eastAsia"/>
              </w:rPr>
              <w:t>法人内有資格者人員</w:t>
            </w:r>
          </w:p>
        </w:tc>
        <w:tc>
          <w:tcPr>
            <w:tcW w:w="4403" w:type="dxa"/>
            <w:vAlign w:val="center"/>
          </w:tcPr>
          <w:p>
            <w:pPr>
              <w:pStyle w:val="0"/>
              <w:jc w:val="center"/>
              <w:rPr>
                <w:rFonts w:hint="eastAsia"/>
              </w:rPr>
            </w:pPr>
            <w:r>
              <w:rPr>
                <w:rFonts w:hint="eastAsia"/>
              </w:rPr>
              <w:t>異動対応等の可否</w:t>
            </w:r>
          </w:p>
        </w:tc>
      </w:tr>
      <w:tr>
        <w:trPr>
          <w:trHeight w:val="420" w:hRule="atLeast"/>
        </w:trPr>
        <w:tc>
          <w:tcPr>
            <w:tcW w:w="4403" w:type="dxa"/>
            <w:vAlign w:val="center"/>
          </w:tcPr>
          <w:p>
            <w:pPr>
              <w:pStyle w:val="0"/>
              <w:jc w:val="center"/>
              <w:rPr>
                <w:rFonts w:hint="eastAsia"/>
              </w:rPr>
            </w:pPr>
            <w:r>
              <w:rPr>
                <w:rFonts w:hint="eastAsia"/>
              </w:rPr>
              <w:t>□有（　　　　　　　人）　　□無</w:t>
            </w:r>
          </w:p>
        </w:tc>
        <w:tc>
          <w:tcPr>
            <w:tcW w:w="4403" w:type="dxa"/>
            <w:vAlign w:val="center"/>
          </w:tcPr>
          <w:p>
            <w:pPr>
              <w:pStyle w:val="0"/>
              <w:jc w:val="center"/>
              <w:rPr>
                <w:rFonts w:hint="eastAsia"/>
              </w:rPr>
            </w:pPr>
            <w:r>
              <w:rPr>
                <w:rFonts w:hint="eastAsia"/>
              </w:rPr>
              <w:t>□異動対応可　　□不可</w:t>
            </w:r>
          </w:p>
        </w:tc>
      </w:tr>
      <w:tr>
        <w:trPr>
          <w:trHeight w:val="420" w:hRule="atLeast"/>
        </w:trPr>
        <w:tc>
          <w:tcPr>
            <w:tcW w:w="9004" w:type="dxa"/>
            <w:gridSpan w:val="2"/>
            <w:vAlign w:val="center"/>
          </w:tcPr>
          <w:p>
            <w:pPr>
              <w:pStyle w:val="0"/>
              <w:jc w:val="center"/>
              <w:rPr>
                <w:rFonts w:hint="eastAsia"/>
              </w:rPr>
            </w:pPr>
            <w:r>
              <w:rPr>
                <w:rFonts w:hint="eastAsia"/>
              </w:rPr>
              <w:t>受託後の職員欠員に伴う代替え人員確保等の方針について</w:t>
            </w:r>
          </w:p>
        </w:tc>
      </w:tr>
      <w:tr>
        <w:trPr>
          <w:trHeight w:val="3360" w:hRule="atLeast"/>
        </w:trPr>
        <w:tc>
          <w:tcPr>
            <w:tcW w:w="9004" w:type="dxa"/>
            <w:gridSpan w:val="2"/>
            <w:vAlign w:val="top"/>
          </w:tcPr>
          <w:p>
            <w:pPr>
              <w:pStyle w:val="0"/>
              <w:rPr>
                <w:rFonts w:hint="default"/>
              </w:rPr>
            </w:pPr>
          </w:p>
        </w:tc>
      </w:tr>
    </w:tbl>
    <w:p>
      <w:pPr>
        <w:pStyle w:val="0"/>
        <w:ind w:left="630" w:hanging="630" w:hangingChars="300"/>
        <w:rPr>
          <w:rFonts w:hint="default"/>
        </w:rPr>
      </w:pPr>
      <w:r>
        <w:rPr>
          <w:rFonts w:hint="eastAsia"/>
        </w:rPr>
        <w:t>　　　　※上記の法人内有資格者人員及び異動対応等の可否は、□→■で選択してください。</w:t>
      </w:r>
    </w:p>
    <w:p>
      <w:pPr>
        <w:pStyle w:val="0"/>
        <w:ind w:left="630" w:hanging="630" w:hangingChars="300"/>
        <w:rPr>
          <w:rFonts w:hint="default"/>
        </w:rPr>
      </w:pPr>
    </w:p>
    <w:p>
      <w:pPr>
        <w:pStyle w:val="0"/>
        <w:ind w:left="630" w:hanging="630" w:hangingChars="300"/>
        <w:rPr>
          <w:rFonts w:hint="default"/>
        </w:rPr>
      </w:pPr>
      <w:r>
        <w:rPr>
          <w:rFonts w:hint="eastAsia" w:eastAsia="ＭＳ 明朝"/>
        </w:rPr>
        <w:t>⑸　職員の資質向上・専門性の向上に向けた取組</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7360" w:hRule="atLeast"/>
        </w:trPr>
        <w:tc>
          <w:tcPr>
            <w:tcW w:w="9004" w:type="dxa"/>
            <w:vAlign w:val="top"/>
          </w:tcPr>
          <w:p>
            <w:pPr>
              <w:pStyle w:val="0"/>
              <w:rPr>
                <w:rFonts w:hint="default"/>
              </w:rPr>
            </w:pPr>
          </w:p>
        </w:tc>
      </w:tr>
    </w:tbl>
    <w:p>
      <w:pPr>
        <w:pStyle w:val="0"/>
        <w:ind w:left="630" w:hanging="630" w:hangingChars="300"/>
        <w:rPr>
          <w:rFonts w:hint="default"/>
        </w:rPr>
      </w:pPr>
      <w:r>
        <w:rPr>
          <w:rFonts w:hint="eastAsia" w:eastAsia="ＭＳ 明朝"/>
        </w:rPr>
        <w:t>　　</w:t>
      </w:r>
    </w:p>
    <w:p>
      <w:pPr>
        <w:pStyle w:val="0"/>
        <w:ind w:left="630" w:hanging="630" w:hangingChars="300"/>
        <w:rPr>
          <w:rFonts w:hint="default"/>
        </w:rPr>
      </w:pPr>
      <w:r>
        <w:rPr>
          <w:rFonts w:hint="eastAsia"/>
        </w:rPr>
        <w:t>　</w:t>
      </w:r>
      <w:r>
        <w:rPr>
          <w:rFonts w:hint="eastAsia" w:eastAsia="ＭＳ 明朝"/>
        </w:rPr>
        <w:t>⑹　個人情報の保護・管理について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7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⑺　苦情解決の取組と体制</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10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eastAsia="ＭＳ 明朝"/>
        </w:rPr>
        <w:t>⑻　事故・緊急時の対応</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7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３　事業の実施方法に関する事項</w:t>
      </w:r>
    </w:p>
    <w:p>
      <w:pPr>
        <w:pStyle w:val="0"/>
        <w:ind w:left="630" w:hanging="630" w:hangingChars="300"/>
        <w:rPr>
          <w:rFonts w:hint="default"/>
        </w:rPr>
      </w:pPr>
      <w:r>
        <w:rPr>
          <w:rFonts w:hint="eastAsia"/>
        </w:rPr>
        <w:t>　</w:t>
      </w:r>
      <w:r>
        <w:rPr>
          <w:rFonts w:hint="eastAsia" w:eastAsia="ＭＳ 明朝"/>
        </w:rPr>
        <w:t>⑴　支援対象者の課題の把握について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4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⑵　家計改善支援の方法について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414"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⑶　支援実施効果の評価について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73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p>
    <w:p>
      <w:pPr>
        <w:pStyle w:val="0"/>
        <w:ind w:left="630" w:hanging="630" w:hangingChars="300"/>
        <w:rPr>
          <w:rFonts w:hint="default"/>
        </w:rPr>
      </w:pPr>
      <w:r>
        <w:rPr>
          <w:rFonts w:hint="eastAsia"/>
        </w:rPr>
        <w:t>　</w:t>
      </w:r>
      <w:r>
        <w:rPr>
          <w:rFonts w:hint="eastAsia" w:eastAsia="ＭＳ 明朝"/>
        </w:rPr>
        <w:t>⑷　関係機関等との連携についての考え方・取組内容</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6270" w:hRule="atLeast"/>
        </w:trPr>
        <w:tc>
          <w:tcPr>
            <w:tcW w:w="9004" w:type="dxa"/>
            <w:vAlign w:val="top"/>
          </w:tcPr>
          <w:p>
            <w:pPr>
              <w:pStyle w:val="0"/>
              <w:rPr>
                <w:rFonts w:hint="default"/>
              </w:rPr>
            </w:pPr>
          </w:p>
        </w:tc>
      </w:tr>
    </w:tbl>
    <w:p>
      <w:pPr>
        <w:pStyle w:val="0"/>
        <w:ind w:left="630" w:hanging="630" w:hangingChars="300"/>
        <w:rPr>
          <w:rFonts w:hint="default"/>
        </w:rPr>
      </w:pPr>
    </w:p>
    <w:p>
      <w:pPr>
        <w:pStyle w:val="0"/>
        <w:ind w:left="630" w:hanging="630" w:hangingChars="300"/>
        <w:rPr>
          <w:rFonts w:hint="default"/>
        </w:rPr>
      </w:pPr>
      <w:r>
        <w:rPr>
          <w:rFonts w:hint="eastAsia" w:eastAsia="ＭＳ 明朝"/>
        </w:rPr>
        <w:t>４　その他の事項</w:t>
      </w:r>
    </w:p>
    <w:p>
      <w:pPr>
        <w:pStyle w:val="0"/>
        <w:ind w:left="630" w:hanging="630" w:hangingChars="300"/>
        <w:rPr>
          <w:rFonts w:hint="default"/>
        </w:rPr>
      </w:pPr>
      <w:r>
        <w:rPr>
          <w:rFonts w:hint="eastAsia" w:eastAsia="ＭＳ 明朝"/>
        </w:rPr>
        <w:t>　　独自の支援策について</w:t>
      </w:r>
    </w:p>
    <w:tbl>
      <w:tblPr>
        <w:tblStyle w:val="11"/>
        <w:tblW w:w="8806" w:type="dxa"/>
        <w:jc w:val="left"/>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806"/>
      </w:tblGrid>
      <w:tr>
        <w:trPr>
          <w:trHeight w:val="5560" w:hRule="atLeast"/>
        </w:trPr>
        <w:tc>
          <w:tcPr>
            <w:tcW w:w="9004" w:type="dxa"/>
            <w:vAlign w:val="top"/>
          </w:tcPr>
          <w:p>
            <w:pPr>
              <w:pStyle w:val="0"/>
              <w:rPr>
                <w:rFonts w:hint="default"/>
              </w:rPr>
            </w:pPr>
          </w:p>
        </w:tc>
      </w:tr>
    </w:tbl>
    <w:p>
      <w:pPr>
        <w:pStyle w:val="0"/>
        <w:ind w:left="630" w:hanging="630" w:hangingChars="300"/>
        <w:rPr>
          <w:rFonts w:hint="default"/>
        </w:rPr>
      </w:pPr>
    </w:p>
    <w:sectPr>
      <w:pgSz w:w="11906" w:h="16838"/>
      <w:pgMar w:top="1418" w:right="1361" w:bottom="1418"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name w:val="Hyperlink"/>
    <w:basedOn w:val="10"/>
    <w:next w:val="16"/>
    <w:link w:val="0"/>
    <w:uiPriority w:val="0"/>
    <w:rPr>
      <w:color w:val="0563C1"/>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8</Pages>
  <Words>0</Words>
  <Characters>691</Characters>
  <Application>JUST Note</Application>
  <Lines>103</Lines>
  <Paragraphs>48</Paragraphs>
  <Company>H24 統合OA機</Company>
  <CharactersWithSpaces>782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201op</dc:creator>
  <cp:lastModifiedBy>新谷　久美子</cp:lastModifiedBy>
  <cp:lastPrinted>2023-04-06T06:56:11Z</cp:lastPrinted>
  <dcterms:created xsi:type="dcterms:W3CDTF">2014-03-13T06:19:00Z</dcterms:created>
  <dcterms:modified xsi:type="dcterms:W3CDTF">2022-08-16T01:53:27Z</dcterms:modified>
  <cp:revision>25</cp:revision>
</cp:coreProperties>
</file>