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8" w:rsidRPr="00E45A2A" w:rsidRDefault="00A21D38" w:rsidP="00E45A2A">
      <w:pPr>
        <w:rPr>
          <w:rFonts w:ascii="ＭＳ 明朝" w:hAnsi="ＭＳ 明朝"/>
          <w:sz w:val="24"/>
        </w:rPr>
      </w:pPr>
      <w:bookmarkStart w:id="0" w:name="_GoBack"/>
      <w:bookmarkEnd w:id="0"/>
      <w:r w:rsidRPr="00E45A2A">
        <w:rPr>
          <w:rFonts w:ascii="ＭＳ 明朝" w:hAnsi="ＭＳ 明朝" w:hint="eastAsia"/>
          <w:sz w:val="24"/>
        </w:rPr>
        <w:t>第</w:t>
      </w:r>
      <w:r w:rsidR="001C3265">
        <w:rPr>
          <w:rFonts w:ascii="ＭＳ 明朝" w:hAnsi="ＭＳ 明朝" w:hint="eastAsia"/>
          <w:sz w:val="24"/>
        </w:rPr>
        <w:t>４</w:t>
      </w:r>
      <w:r w:rsidRPr="00E45A2A">
        <w:rPr>
          <w:rFonts w:ascii="ＭＳ 明朝" w:hAnsi="ＭＳ 明朝" w:hint="eastAsia"/>
          <w:sz w:val="24"/>
        </w:rPr>
        <w:t>号様式</w:t>
      </w:r>
      <w:r w:rsidR="008B4984">
        <w:rPr>
          <w:rFonts w:ascii="ＭＳ 明朝" w:hAnsi="ＭＳ 明朝" w:hint="eastAsia"/>
          <w:sz w:val="24"/>
        </w:rPr>
        <w:t>(</w:t>
      </w:r>
      <w:r w:rsidR="001C3265">
        <w:rPr>
          <w:rFonts w:ascii="ＭＳ 明朝" w:hAnsi="ＭＳ 明朝" w:hint="eastAsia"/>
          <w:sz w:val="24"/>
        </w:rPr>
        <w:t>第２</w:t>
      </w:r>
      <w:r w:rsidR="008B4984">
        <w:rPr>
          <w:rFonts w:ascii="ＭＳ 明朝" w:hAnsi="ＭＳ 明朝" w:hint="eastAsia"/>
          <w:sz w:val="24"/>
        </w:rPr>
        <w:t>関係)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4234E5" w:rsidRDefault="00A21D38" w:rsidP="004234E5">
      <w:pPr>
        <w:jc w:val="center"/>
        <w:rPr>
          <w:rFonts w:ascii="ＭＳ 明朝" w:hAnsi="ＭＳ 明朝"/>
          <w:sz w:val="28"/>
          <w:szCs w:val="28"/>
        </w:rPr>
      </w:pPr>
      <w:r w:rsidRPr="004234E5">
        <w:rPr>
          <w:rFonts w:ascii="ＭＳ 明朝" w:hAnsi="ＭＳ 明朝" w:hint="eastAsia"/>
          <w:sz w:val="28"/>
          <w:szCs w:val="28"/>
        </w:rPr>
        <w:t>設</w:t>
      </w:r>
      <w:r w:rsidR="000B3488" w:rsidRPr="004234E5">
        <w:rPr>
          <w:rFonts w:ascii="ＭＳ 明朝" w:hAnsi="ＭＳ 明朝" w:hint="eastAsia"/>
          <w:sz w:val="28"/>
          <w:szCs w:val="28"/>
        </w:rPr>
        <w:t xml:space="preserve">　　</w:t>
      </w:r>
      <w:r w:rsidRPr="004234E5">
        <w:rPr>
          <w:rFonts w:ascii="ＭＳ 明朝" w:hAnsi="ＭＳ 明朝" w:hint="eastAsia"/>
          <w:sz w:val="28"/>
          <w:szCs w:val="28"/>
        </w:rPr>
        <w:t>計</w:t>
      </w:r>
      <w:r w:rsidR="000B3488" w:rsidRPr="004234E5">
        <w:rPr>
          <w:rFonts w:ascii="ＭＳ 明朝" w:hAnsi="ＭＳ 明朝" w:hint="eastAsia"/>
          <w:sz w:val="28"/>
          <w:szCs w:val="28"/>
        </w:rPr>
        <w:t xml:space="preserve">　　</w:t>
      </w:r>
      <w:r w:rsidRPr="004234E5">
        <w:rPr>
          <w:rFonts w:ascii="ＭＳ 明朝" w:hAnsi="ＭＳ 明朝" w:hint="eastAsia"/>
          <w:sz w:val="28"/>
          <w:szCs w:val="28"/>
        </w:rPr>
        <w:t>概</w:t>
      </w:r>
      <w:r w:rsidR="000B3488" w:rsidRPr="004234E5">
        <w:rPr>
          <w:rFonts w:ascii="ＭＳ 明朝" w:hAnsi="ＭＳ 明朝" w:hint="eastAsia"/>
          <w:sz w:val="28"/>
          <w:szCs w:val="28"/>
        </w:rPr>
        <w:t xml:space="preserve">　　</w:t>
      </w:r>
      <w:r w:rsidRPr="004234E5">
        <w:rPr>
          <w:rFonts w:ascii="ＭＳ 明朝" w:hAnsi="ＭＳ 明朝" w:hint="eastAsia"/>
          <w:sz w:val="28"/>
          <w:szCs w:val="28"/>
        </w:rPr>
        <w:t>要</w:t>
      </w:r>
      <w:r w:rsidR="000B3488" w:rsidRPr="004234E5">
        <w:rPr>
          <w:rFonts w:ascii="ＭＳ 明朝" w:hAnsi="ＭＳ 明朝" w:hint="eastAsia"/>
          <w:sz w:val="28"/>
          <w:szCs w:val="28"/>
        </w:rPr>
        <w:t xml:space="preserve">　　</w:t>
      </w:r>
      <w:r w:rsidRPr="004234E5">
        <w:rPr>
          <w:rFonts w:ascii="ＭＳ 明朝" w:hAnsi="ＭＳ 明朝" w:hint="eastAsia"/>
          <w:sz w:val="28"/>
          <w:szCs w:val="28"/>
        </w:rPr>
        <w:t>書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１　設計の方針</w:t>
      </w:r>
    </w:p>
    <w:p w:rsidR="00A21D38" w:rsidRPr="00E45A2A" w:rsidRDefault="000B348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 xml:space="preserve">　　(1)</w:t>
      </w:r>
      <w:r w:rsidR="00A21D38" w:rsidRPr="00E45A2A">
        <w:rPr>
          <w:rFonts w:ascii="ＭＳ 明朝" w:hAnsi="ＭＳ 明朝" w:hint="eastAsia"/>
          <w:sz w:val="24"/>
        </w:rPr>
        <w:t xml:space="preserve">　開発の目的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0B348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 xml:space="preserve">　　(2)</w:t>
      </w:r>
      <w:r w:rsidR="00A21D38" w:rsidRPr="00E45A2A">
        <w:rPr>
          <w:rFonts w:ascii="ＭＳ 明朝" w:hAnsi="ＭＳ 明朝" w:hint="eastAsia"/>
          <w:sz w:val="24"/>
        </w:rPr>
        <w:t xml:space="preserve">　基本方針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２　開発区域内の土地の現況</w:t>
      </w:r>
    </w:p>
    <w:p w:rsidR="00A21D38" w:rsidRPr="00E45A2A" w:rsidRDefault="000B348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 xml:space="preserve">　　(1)</w:t>
      </w:r>
      <w:r w:rsidR="00A21D38" w:rsidRPr="00E45A2A">
        <w:rPr>
          <w:rFonts w:ascii="ＭＳ 明朝" w:hAnsi="ＭＳ 明朝" w:hint="eastAsia"/>
          <w:sz w:val="24"/>
        </w:rPr>
        <w:t xml:space="preserve">　区域区分等</w:t>
      </w:r>
    </w:p>
    <w:p w:rsidR="00A21D38" w:rsidRDefault="00A21D38" w:rsidP="00E45A2A">
      <w:pPr>
        <w:rPr>
          <w:rFonts w:ascii="ＭＳ 明朝" w:hAnsi="ＭＳ 明朝" w:hint="eastAsia"/>
          <w:sz w:val="24"/>
        </w:rPr>
      </w:pPr>
      <w:r w:rsidRPr="00E45A2A">
        <w:rPr>
          <w:rFonts w:ascii="ＭＳ 明朝" w:hAnsi="ＭＳ 明朝" w:hint="eastAsia"/>
          <w:sz w:val="24"/>
        </w:rPr>
        <w:t xml:space="preserve">　　　　□　市街化区域（用途地域　　　　　　　）</w:t>
      </w:r>
      <w:r w:rsidR="0055071D">
        <w:rPr>
          <w:rFonts w:ascii="ＭＳ 明朝" w:hAnsi="ＭＳ 明朝" w:hint="eastAsia"/>
          <w:sz w:val="24"/>
        </w:rPr>
        <w:t xml:space="preserve">　</w:t>
      </w:r>
      <w:r w:rsidRPr="00E45A2A">
        <w:rPr>
          <w:rFonts w:ascii="ＭＳ 明朝" w:hAnsi="ＭＳ 明朝" w:hint="eastAsia"/>
          <w:sz w:val="24"/>
        </w:rPr>
        <w:t xml:space="preserve">　□　市街化調整区域</w:t>
      </w:r>
    </w:p>
    <w:p w:rsidR="00DB78CF" w:rsidRPr="000E363B" w:rsidRDefault="00DB78CF" w:rsidP="00E45A2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  <w:r w:rsidRPr="000E363B">
        <w:rPr>
          <w:rFonts w:ascii="ＭＳ 明朝" w:hAnsi="ＭＳ 明朝" w:hint="eastAsia"/>
          <w:sz w:val="24"/>
        </w:rPr>
        <w:t>□　都市計画区域外</w:t>
      </w:r>
    </w:p>
    <w:p w:rsidR="00A21D38" w:rsidRPr="00E45A2A" w:rsidRDefault="00A21D38" w:rsidP="00E45A2A">
      <w:pPr>
        <w:rPr>
          <w:rFonts w:ascii="ＭＳ 明朝" w:hAnsi="ＭＳ 明朝" w:hint="eastAsia"/>
          <w:sz w:val="24"/>
        </w:rPr>
      </w:pPr>
    </w:p>
    <w:p w:rsidR="00A21D38" w:rsidRPr="00E45A2A" w:rsidRDefault="000B348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 xml:space="preserve">　　(2)</w:t>
      </w:r>
      <w:r w:rsidR="00A21D38" w:rsidRPr="00E45A2A">
        <w:rPr>
          <w:rFonts w:ascii="ＭＳ 明朝" w:hAnsi="ＭＳ 明朝" w:hint="eastAsia"/>
          <w:sz w:val="24"/>
        </w:rPr>
        <w:t xml:space="preserve">　地目別の内訳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2"/>
        <w:gridCol w:w="1224"/>
        <w:gridCol w:w="1224"/>
        <w:gridCol w:w="1224"/>
        <w:gridCol w:w="1224"/>
        <w:gridCol w:w="1224"/>
        <w:gridCol w:w="1428"/>
      </w:tblGrid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地目区分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宅　　　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農　　　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山　　　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公共用地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</w:tr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ind w:leftChars="129" w:left="271" w:rightChars="77" w:right="16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ind w:leftChars="129" w:left="271" w:rightChars="77" w:right="16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比率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１００％</w:t>
            </w:r>
          </w:p>
        </w:tc>
      </w:tr>
    </w:tbl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３　土地利用計画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96"/>
        <w:gridCol w:w="1632"/>
        <w:gridCol w:w="1224"/>
        <w:gridCol w:w="1224"/>
        <w:gridCol w:w="1632"/>
        <w:gridCol w:w="1632"/>
      </w:tblGrid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土地利用区分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宅地用地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公共施設用地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その他の用地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道路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水路</w:t>
            </w: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ind w:leftChars="61" w:left="128" w:rightChars="107" w:right="22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4234E5" w:rsidRPr="004234E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ind w:leftChars="61" w:left="128" w:rightChars="107" w:right="22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比率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E5" w:rsidRPr="004234E5" w:rsidRDefault="004234E5" w:rsidP="004234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34E5">
              <w:rPr>
                <w:rFonts w:ascii="ＭＳ 明朝" w:hAnsi="ＭＳ 明朝" w:hint="eastAsia"/>
                <w:sz w:val="22"/>
                <w:szCs w:val="22"/>
              </w:rPr>
              <w:t>１００％</w:t>
            </w:r>
          </w:p>
        </w:tc>
      </w:tr>
    </w:tbl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４　排水施設の整備計画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５　地盤対策及び法面処理の計画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６　公共施設の整備計画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７　環境保全の計画</w:t>
      </w:r>
    </w:p>
    <w:p w:rsidR="00A21D38" w:rsidRPr="00E45A2A" w:rsidRDefault="00A21D38" w:rsidP="00E45A2A">
      <w:pPr>
        <w:rPr>
          <w:rFonts w:ascii="ＭＳ 明朝" w:hAnsi="ＭＳ 明朝"/>
          <w:sz w:val="24"/>
        </w:rPr>
      </w:pPr>
    </w:p>
    <w:p w:rsidR="00A21D38" w:rsidRPr="00E45A2A" w:rsidRDefault="00A21D38" w:rsidP="00E45A2A">
      <w:pPr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（注）</w:t>
      </w:r>
    </w:p>
    <w:p w:rsidR="00A21D38" w:rsidRPr="00E45A2A" w:rsidRDefault="00A21D38" w:rsidP="00903197">
      <w:pPr>
        <w:ind w:leftChars="135" w:left="564" w:hangingChars="117" w:hanging="281"/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１　「１　設計の方針」には、開発の目的及び計画上周辺地との関連、計画の設計に際し、特に留意した事項等を記載すること。</w:t>
      </w:r>
    </w:p>
    <w:p w:rsidR="00A21D38" w:rsidRPr="00E45A2A" w:rsidRDefault="00A21D38" w:rsidP="00903197">
      <w:pPr>
        <w:ind w:leftChars="135" w:left="564" w:hangingChars="117" w:hanging="281"/>
        <w:rPr>
          <w:rFonts w:ascii="ＭＳ 明朝" w:hAnsi="ＭＳ 明朝"/>
          <w:sz w:val="24"/>
        </w:rPr>
      </w:pPr>
      <w:r w:rsidRPr="00E45A2A">
        <w:rPr>
          <w:rFonts w:ascii="ＭＳ 明朝" w:hAnsi="ＭＳ 明朝" w:hint="eastAsia"/>
          <w:sz w:val="24"/>
        </w:rPr>
        <w:t>２　「７　環境保全の計画」は、開発区域の面積が１ヘクタール以上の場合のみ記載すること。</w:t>
      </w:r>
    </w:p>
    <w:p w:rsidR="00A21D38" w:rsidRDefault="00A21D38" w:rsidP="00903197">
      <w:pPr>
        <w:ind w:leftChars="135" w:left="564" w:hangingChars="117" w:hanging="281"/>
        <w:rPr>
          <w:rFonts w:ascii="ＭＳ 明朝" w:hAnsi="ＭＳ 明朝" w:hint="eastAsia"/>
          <w:sz w:val="24"/>
        </w:rPr>
      </w:pPr>
      <w:r w:rsidRPr="00E45A2A">
        <w:rPr>
          <w:rFonts w:ascii="ＭＳ 明朝" w:hAnsi="ＭＳ 明朝" w:hint="eastAsia"/>
          <w:sz w:val="24"/>
        </w:rPr>
        <w:t>３　設計変更する場合は、変更事項についてのみ原設計を上段に朱書きで併記すること。</w:t>
      </w:r>
    </w:p>
    <w:p w:rsidR="003E202F" w:rsidRDefault="003E202F" w:rsidP="003E202F">
      <w:pPr>
        <w:ind w:leftChars="136" w:left="1136" w:hangingChars="354" w:hanging="850"/>
        <w:rPr>
          <w:rFonts w:ascii="ＭＳ 明朝" w:hAnsi="ＭＳ 明朝" w:hint="eastAsia"/>
          <w:sz w:val="24"/>
        </w:rPr>
      </w:pPr>
    </w:p>
    <w:sectPr w:rsidR="003E202F">
      <w:pgSz w:w="11906" w:h="16838"/>
      <w:pgMar w:top="1587" w:right="957" w:bottom="101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8"/>
    <w:rsid w:val="000B3488"/>
    <w:rsid w:val="000D0A0A"/>
    <w:rsid w:val="000E363B"/>
    <w:rsid w:val="001C3265"/>
    <w:rsid w:val="00392678"/>
    <w:rsid w:val="003E202F"/>
    <w:rsid w:val="004234E5"/>
    <w:rsid w:val="00466B50"/>
    <w:rsid w:val="0055071D"/>
    <w:rsid w:val="006670CD"/>
    <w:rsid w:val="008B4984"/>
    <w:rsid w:val="00903197"/>
    <w:rsid w:val="00A21D38"/>
    <w:rsid w:val="00D75F0C"/>
    <w:rsid w:val="00DB78CF"/>
    <w:rsid w:val="00E30E92"/>
    <w:rsid w:val="00E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1CAD1-B9EE-441C-A671-56C2266C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4089E7AD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開発許可等事務処理要領（様式８～１２）</vt:lpstr>
      <vt:lpstr>開発許可等事務処理要領（様式８～１２）</vt:lpstr>
    </vt:vector>
  </TitlesOfParts>
  <Company>富士宮市役所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開発許可等事務処理要領（様式８～１２）</dc:title>
  <dc:subject/>
  <dc:creator>都市計画課</dc:creator>
  <cp:keywords/>
  <dc:description/>
  <cp:lastModifiedBy>笠井　洸佑</cp:lastModifiedBy>
  <cp:revision>2</cp:revision>
  <cp:lastPrinted>2013-03-27T09:50:00Z</cp:lastPrinted>
  <dcterms:created xsi:type="dcterms:W3CDTF">2021-03-15T01:22:00Z</dcterms:created>
  <dcterms:modified xsi:type="dcterms:W3CDTF">2021-03-15T01:22:00Z</dcterms:modified>
</cp:coreProperties>
</file>